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DB6C" w14:textId="77777777" w:rsidR="00225AC3" w:rsidRDefault="00225AC3" w:rsidP="00191B07">
      <w:pPr>
        <w:jc w:val="center"/>
        <w:rPr>
          <w:szCs w:val="24"/>
        </w:rPr>
      </w:pPr>
      <w:bookmarkStart w:id="0" w:name="_GoBack"/>
      <w:bookmarkEnd w:id="0"/>
    </w:p>
    <w:p w14:paraId="50EBCD2D" w14:textId="3CC46D96" w:rsidR="00225AC3" w:rsidRDefault="00337A6E" w:rsidP="00BD78EC">
      <w:pPr>
        <w:spacing w:after="0"/>
        <w:jc w:val="center"/>
        <w:rPr>
          <w:szCs w:val="24"/>
        </w:rPr>
      </w:pPr>
      <w:r w:rsidRPr="0031038E">
        <w:rPr>
          <w:szCs w:val="24"/>
        </w:rPr>
        <w:t>UMOWA</w:t>
      </w:r>
      <w:r w:rsidR="005E2741" w:rsidRPr="0031038E">
        <w:rPr>
          <w:szCs w:val="24"/>
        </w:rPr>
        <w:t xml:space="preserve"> </w:t>
      </w:r>
      <w:r w:rsidR="00701C6E" w:rsidRPr="0031038E">
        <w:rPr>
          <w:szCs w:val="24"/>
        </w:rPr>
        <w:t>O</w:t>
      </w:r>
      <w:r w:rsidR="00191B07">
        <w:rPr>
          <w:szCs w:val="24"/>
        </w:rPr>
        <w:t xml:space="preserve"> </w:t>
      </w:r>
      <w:r w:rsidRPr="0031038E">
        <w:rPr>
          <w:szCs w:val="24"/>
        </w:rPr>
        <w:t>KORZYSTANIE</w:t>
      </w:r>
      <w:r w:rsidR="005E2741" w:rsidRPr="0031038E">
        <w:rPr>
          <w:szCs w:val="24"/>
        </w:rPr>
        <w:t xml:space="preserve"> </w:t>
      </w:r>
      <w:r w:rsidR="00701C6E" w:rsidRPr="0031038E">
        <w:rPr>
          <w:szCs w:val="24"/>
        </w:rPr>
        <w:t>Z</w:t>
      </w:r>
      <w:r w:rsidR="00191B07">
        <w:rPr>
          <w:szCs w:val="24"/>
        </w:rPr>
        <w:t xml:space="preserve"> </w:t>
      </w:r>
      <w:r w:rsidRPr="0031038E">
        <w:rPr>
          <w:szCs w:val="24"/>
        </w:rPr>
        <w:t>APLIKACJI INTERNETOWEJ PORTAL SIT</w:t>
      </w:r>
    </w:p>
    <w:p w14:paraId="0F85358B" w14:textId="6BFD1315" w:rsidR="00337A6E" w:rsidRPr="00BD78EC" w:rsidRDefault="00337A6E" w:rsidP="00BD78EC">
      <w:pPr>
        <w:jc w:val="center"/>
      </w:pPr>
      <w:r w:rsidRPr="00BD78EC">
        <w:t xml:space="preserve">– MODUŁ </w:t>
      </w:r>
      <w:proofErr w:type="spellStart"/>
      <w:r w:rsidRPr="00BD78EC">
        <w:t>i.</w:t>
      </w:r>
      <w:r w:rsidR="00B35263" w:rsidRPr="00BD78EC">
        <w:t>KOMORNIK</w:t>
      </w:r>
      <w:proofErr w:type="spellEnd"/>
    </w:p>
    <w:p w14:paraId="0463DBDC" w14:textId="473FB2AA" w:rsidR="00337A6E" w:rsidRPr="00BD78EC" w:rsidRDefault="00225AC3" w:rsidP="00BD78EC">
      <w:pPr>
        <w:jc w:val="center"/>
      </w:pPr>
      <w:r w:rsidRPr="00BD78EC">
        <w:t>nr ……/20….</w:t>
      </w:r>
    </w:p>
    <w:p w14:paraId="1115584A" w14:textId="12529706" w:rsidR="006728C4" w:rsidRPr="0031038E" w:rsidRDefault="006728C4" w:rsidP="00386112">
      <w:pPr>
        <w:jc w:val="both"/>
      </w:pPr>
      <w:r w:rsidRPr="0031038E">
        <w:t>Zawarta w dniu …………………, pomiędzy Prezydentem Miasta Łodzi reprezentowanym przez Jana Schnercha – Dyrektora Łódzkiego Ośrodka Geodezji działającego na</w:t>
      </w:r>
      <w:r w:rsidR="00191B07">
        <w:t xml:space="preserve"> </w:t>
      </w:r>
      <w:r w:rsidRPr="0031038E">
        <w:t>podstawie pełnomocnictw udzielonych przez Prezydenta Miasta Łodzi, realizującego zadania z zakresu administracji rządowej</w:t>
      </w:r>
      <w:r w:rsidR="00005541" w:rsidRPr="0031038E">
        <w:t>,</w:t>
      </w:r>
    </w:p>
    <w:p w14:paraId="717CA38F" w14:textId="565EE21D" w:rsidR="00B35263" w:rsidRPr="0031038E" w:rsidRDefault="00052852" w:rsidP="006777DB">
      <w:pPr>
        <w:spacing w:before="100" w:beforeAutospacing="1" w:after="100" w:afterAutospacing="1" w:line="240" w:lineRule="auto"/>
        <w:rPr>
          <w:szCs w:val="24"/>
        </w:rPr>
      </w:pPr>
      <w:r w:rsidRPr="0031038E">
        <w:rPr>
          <w:szCs w:val="24"/>
        </w:rPr>
        <w:t>a</w:t>
      </w:r>
    </w:p>
    <w:p w14:paraId="559B91F8" w14:textId="10804FEE" w:rsidR="00B35263" w:rsidRPr="0031038E" w:rsidRDefault="00B35263" w:rsidP="006777DB">
      <w:pPr>
        <w:spacing w:before="100" w:beforeAutospacing="1" w:after="100" w:afterAutospacing="1" w:line="240" w:lineRule="auto"/>
        <w:rPr>
          <w:szCs w:val="24"/>
        </w:rPr>
      </w:pPr>
      <w:r w:rsidRPr="0031038E">
        <w:rPr>
          <w:szCs w:val="24"/>
        </w:rPr>
        <w:t>Komornikiem Sądowym przy Sądzie …</w:t>
      </w:r>
      <w:r w:rsidR="00083C35" w:rsidRPr="0031038E">
        <w:rPr>
          <w:szCs w:val="24"/>
        </w:rPr>
        <w:t>..</w:t>
      </w:r>
      <w:r w:rsidRPr="0031038E">
        <w:rPr>
          <w:szCs w:val="24"/>
        </w:rPr>
        <w:t>……………………………………………….....</w:t>
      </w:r>
      <w:r w:rsidR="00701C6E" w:rsidRPr="0031038E">
        <w:rPr>
          <w:szCs w:val="24"/>
        </w:rPr>
        <w:t>...</w:t>
      </w:r>
      <w:r w:rsidRPr="0031038E">
        <w:rPr>
          <w:szCs w:val="24"/>
        </w:rPr>
        <w:t>...</w:t>
      </w:r>
    </w:p>
    <w:p w14:paraId="4C3BBC06" w14:textId="25870CD1" w:rsidR="00B35263" w:rsidRPr="0031038E" w:rsidRDefault="00701C6E" w:rsidP="006777DB">
      <w:pPr>
        <w:spacing w:before="100" w:beforeAutospacing="1" w:after="100" w:afterAutospacing="1" w:line="240" w:lineRule="auto"/>
        <w:rPr>
          <w:szCs w:val="24"/>
        </w:rPr>
      </w:pPr>
      <w:r w:rsidRPr="0031038E">
        <w:rPr>
          <w:szCs w:val="24"/>
        </w:rPr>
        <w:t>..</w:t>
      </w:r>
      <w:r w:rsidR="00B35263" w:rsidRPr="0031038E">
        <w:rPr>
          <w:szCs w:val="24"/>
        </w:rPr>
        <w:t>…………………………………………………………………</w:t>
      </w:r>
      <w:r w:rsidR="00083C35" w:rsidRPr="0031038E">
        <w:rPr>
          <w:szCs w:val="24"/>
        </w:rPr>
        <w:t>.</w:t>
      </w:r>
      <w:r w:rsidR="00B35263" w:rsidRPr="0031038E">
        <w:rPr>
          <w:szCs w:val="24"/>
        </w:rPr>
        <w:t>…………………………</w:t>
      </w:r>
      <w:r w:rsidRPr="0031038E">
        <w:rPr>
          <w:szCs w:val="24"/>
        </w:rPr>
        <w:t>.</w:t>
      </w:r>
      <w:r w:rsidR="00B35263" w:rsidRPr="0031038E">
        <w:rPr>
          <w:szCs w:val="24"/>
        </w:rPr>
        <w:t>…</w:t>
      </w:r>
      <w:r w:rsidRPr="0031038E">
        <w:rPr>
          <w:szCs w:val="24"/>
        </w:rPr>
        <w:t>.</w:t>
      </w:r>
      <w:r w:rsidR="00B35263" w:rsidRPr="0031038E">
        <w:rPr>
          <w:szCs w:val="24"/>
        </w:rPr>
        <w:t>.</w:t>
      </w:r>
    </w:p>
    <w:p w14:paraId="2AA8FF5C" w14:textId="756B8BD9" w:rsidR="00B35263" w:rsidRPr="0031038E" w:rsidRDefault="00B35263" w:rsidP="006777DB">
      <w:pPr>
        <w:spacing w:before="100" w:beforeAutospacing="1" w:after="100" w:afterAutospacing="1" w:line="240" w:lineRule="auto"/>
        <w:rPr>
          <w:szCs w:val="24"/>
        </w:rPr>
      </w:pPr>
      <w:r w:rsidRPr="0031038E">
        <w:rPr>
          <w:szCs w:val="24"/>
        </w:rPr>
        <w:t>prowadzącym Kancelarię …………………………………………………………………</w:t>
      </w:r>
      <w:r w:rsidR="00701C6E" w:rsidRPr="0031038E">
        <w:rPr>
          <w:szCs w:val="24"/>
        </w:rPr>
        <w:t>…</w:t>
      </w:r>
      <w:r w:rsidRPr="0031038E">
        <w:rPr>
          <w:szCs w:val="24"/>
        </w:rPr>
        <w:t>…</w:t>
      </w:r>
    </w:p>
    <w:p w14:paraId="30592358" w14:textId="4BF367CC" w:rsidR="00EA6950" w:rsidRPr="0031038E" w:rsidRDefault="00B35263" w:rsidP="006777DB">
      <w:pPr>
        <w:spacing w:before="100" w:beforeAutospacing="1" w:after="100" w:afterAutospacing="1" w:line="240" w:lineRule="auto"/>
        <w:rPr>
          <w:szCs w:val="24"/>
        </w:rPr>
      </w:pPr>
      <w:r w:rsidRPr="0031038E">
        <w:rPr>
          <w:szCs w:val="24"/>
        </w:rPr>
        <w:t>…………………………………………………………………………………………</w:t>
      </w:r>
      <w:r w:rsidR="00701C6E" w:rsidRPr="0031038E">
        <w:rPr>
          <w:szCs w:val="24"/>
        </w:rPr>
        <w:t>…</w:t>
      </w:r>
      <w:r w:rsidRPr="0031038E">
        <w:rPr>
          <w:szCs w:val="24"/>
        </w:rPr>
        <w:t>…</w:t>
      </w:r>
      <w:r w:rsidR="00701C6E" w:rsidRPr="0031038E">
        <w:rPr>
          <w:szCs w:val="24"/>
        </w:rPr>
        <w:t>.</w:t>
      </w:r>
      <w:r w:rsidRPr="0031038E">
        <w:rPr>
          <w:szCs w:val="24"/>
        </w:rPr>
        <w:t>….</w:t>
      </w:r>
    </w:p>
    <w:p w14:paraId="66ADC647" w14:textId="7C3C5EE0" w:rsidR="00B35263" w:rsidRPr="0031038E" w:rsidRDefault="00B35263" w:rsidP="006777DB">
      <w:pPr>
        <w:spacing w:before="100" w:beforeAutospacing="1" w:after="100" w:afterAutospacing="1" w:line="240" w:lineRule="auto"/>
        <w:rPr>
          <w:szCs w:val="24"/>
        </w:rPr>
      </w:pPr>
      <w:r w:rsidRPr="0031038E">
        <w:rPr>
          <w:szCs w:val="24"/>
        </w:rPr>
        <w:t>z</w:t>
      </w:r>
      <w:r w:rsidR="00A0250F" w:rsidRPr="0031038E">
        <w:rPr>
          <w:szCs w:val="24"/>
        </w:rPr>
        <w:t> </w:t>
      </w:r>
      <w:r w:rsidRPr="0031038E">
        <w:rPr>
          <w:szCs w:val="24"/>
        </w:rPr>
        <w:t>siedzibą</w:t>
      </w:r>
      <w:r w:rsidR="005E2741" w:rsidRPr="0031038E">
        <w:rPr>
          <w:szCs w:val="24"/>
        </w:rPr>
        <w:t xml:space="preserve"> w</w:t>
      </w:r>
      <w:r w:rsidR="00191B07">
        <w:rPr>
          <w:szCs w:val="24"/>
        </w:rPr>
        <w:t xml:space="preserve"> </w:t>
      </w:r>
      <w:r w:rsidRPr="0031038E">
        <w:rPr>
          <w:szCs w:val="24"/>
        </w:rPr>
        <w:t>………………………… przy ul. …………………………………</w:t>
      </w:r>
      <w:r w:rsidR="00701C6E" w:rsidRPr="0031038E">
        <w:rPr>
          <w:szCs w:val="24"/>
        </w:rPr>
        <w:t>…</w:t>
      </w:r>
      <w:r w:rsidRPr="0031038E">
        <w:rPr>
          <w:szCs w:val="24"/>
        </w:rPr>
        <w:t>……</w:t>
      </w:r>
      <w:r w:rsidR="00701C6E" w:rsidRPr="0031038E">
        <w:rPr>
          <w:szCs w:val="24"/>
        </w:rPr>
        <w:t>…..</w:t>
      </w:r>
      <w:r w:rsidRPr="0031038E">
        <w:rPr>
          <w:szCs w:val="24"/>
        </w:rPr>
        <w:t>…,</w:t>
      </w:r>
    </w:p>
    <w:p w14:paraId="339C6D6E" w14:textId="35FD4C68" w:rsidR="00B35263" w:rsidRPr="0031038E" w:rsidRDefault="00B35263" w:rsidP="00FE37A4">
      <w:pPr>
        <w:tabs>
          <w:tab w:val="left" w:pos="7338"/>
        </w:tabs>
        <w:spacing w:before="100" w:beforeAutospacing="1" w:after="100" w:afterAutospacing="1" w:line="240" w:lineRule="auto"/>
        <w:rPr>
          <w:szCs w:val="24"/>
        </w:rPr>
      </w:pPr>
      <w:r w:rsidRPr="0031038E">
        <w:rPr>
          <w:szCs w:val="24"/>
        </w:rPr>
        <w:t xml:space="preserve">zwanym dalej </w:t>
      </w:r>
      <w:r w:rsidRPr="00191B07">
        <w:rPr>
          <w:szCs w:val="24"/>
        </w:rPr>
        <w:t>„</w:t>
      </w:r>
      <w:r w:rsidR="001868FB" w:rsidRPr="0031038E">
        <w:rPr>
          <w:b/>
          <w:szCs w:val="24"/>
        </w:rPr>
        <w:t>Użytkownikiem</w:t>
      </w:r>
      <w:r w:rsidRPr="00191B07">
        <w:rPr>
          <w:szCs w:val="24"/>
        </w:rPr>
        <w:t>”</w:t>
      </w:r>
    </w:p>
    <w:p w14:paraId="131EF46C" w14:textId="24B58B33" w:rsidR="00C26A6D" w:rsidRPr="0031038E" w:rsidRDefault="00C26A6D" w:rsidP="006777DB">
      <w:pPr>
        <w:spacing w:after="120"/>
      </w:pPr>
      <w:bookmarkStart w:id="1" w:name="_Ref200705134"/>
      <w:bookmarkStart w:id="2" w:name="_Hlk207781966"/>
      <w:r w:rsidRPr="0031038E">
        <w:t>zawarto umowę zwaną dalej „Umową”</w:t>
      </w:r>
      <w:r w:rsidR="005E2741" w:rsidRPr="0031038E">
        <w:t xml:space="preserve"> o</w:t>
      </w:r>
      <w:r w:rsidR="00191B07">
        <w:t xml:space="preserve"> </w:t>
      </w:r>
      <w:r w:rsidRPr="0031038E">
        <w:t>następującej treści:</w:t>
      </w:r>
      <w:bookmarkEnd w:id="1"/>
    </w:p>
    <w:p w14:paraId="08EE8D68" w14:textId="77777777" w:rsidR="00191B07" w:rsidRPr="00191B07" w:rsidRDefault="00191B07" w:rsidP="006777DB">
      <w:pPr>
        <w:pStyle w:val="Nagwek1"/>
        <w:numPr>
          <w:ilvl w:val="0"/>
          <w:numId w:val="15"/>
        </w:numPr>
        <w:tabs>
          <w:tab w:val="clear" w:pos="284"/>
        </w:tabs>
        <w:spacing w:after="0" w:line="276" w:lineRule="auto"/>
        <w:rPr>
          <w:b w:val="0"/>
        </w:rPr>
      </w:pPr>
      <w:bookmarkStart w:id="3" w:name="_Ref200703949"/>
    </w:p>
    <w:p w14:paraId="25939672" w14:textId="42B377D8" w:rsidR="00C26A6D" w:rsidRPr="0031038E" w:rsidRDefault="00ED1740" w:rsidP="006777DB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Dane Użytkownika</w:t>
      </w:r>
    </w:p>
    <w:bookmarkEnd w:id="3"/>
    <w:bookmarkEnd w:id="2"/>
    <w:p w14:paraId="29FF6AA2" w14:textId="59E28009" w:rsidR="00C26A6D" w:rsidRPr="0031038E" w:rsidRDefault="00C26A6D" w:rsidP="006777DB">
      <w:pPr>
        <w:pStyle w:val="Akapitzlist"/>
        <w:numPr>
          <w:ilvl w:val="0"/>
          <w:numId w:val="1"/>
        </w:numPr>
        <w:tabs>
          <w:tab w:val="clear" w:pos="142"/>
        </w:tabs>
      </w:pPr>
      <w:r w:rsidRPr="0031038E">
        <w:t>Dane</w:t>
      </w:r>
      <w:r w:rsidR="00510758" w:rsidRPr="0031038E">
        <w:t xml:space="preserve"> Użytkownika określon</w:t>
      </w:r>
      <w:r w:rsidRPr="0031038E">
        <w:t>e</w:t>
      </w:r>
      <w:r w:rsidR="005E2741" w:rsidRPr="0031038E">
        <w:t xml:space="preserve"> w</w:t>
      </w:r>
      <w:r w:rsidR="006777DB">
        <w:t xml:space="preserve"> </w:t>
      </w:r>
      <w:r w:rsidR="00510758" w:rsidRPr="0031038E">
        <w:t>procesie rejestracji</w:t>
      </w:r>
      <w:r w:rsidR="005E2741" w:rsidRPr="0031038E">
        <w:t xml:space="preserve"> w</w:t>
      </w:r>
      <w:r w:rsidR="00FE37A4">
        <w:t xml:space="preserve"> </w:t>
      </w:r>
      <w:r w:rsidR="00510758" w:rsidRPr="0031038E">
        <w:t>P</w:t>
      </w:r>
      <w:r w:rsidR="00182A6D" w:rsidRPr="0031038E">
        <w:t>ortalu</w:t>
      </w:r>
      <w:r w:rsidR="00510758" w:rsidRPr="0031038E">
        <w:t xml:space="preserve"> SIT</w:t>
      </w:r>
      <w:r w:rsidRPr="0031038E">
        <w:t>:</w:t>
      </w:r>
    </w:p>
    <w:p w14:paraId="6377F45D" w14:textId="77777777" w:rsidR="00A361DC" w:rsidRPr="0031038E" w:rsidRDefault="00A361DC" w:rsidP="008A74C7">
      <w:pPr>
        <w:pStyle w:val="Akapitzlist"/>
        <w:numPr>
          <w:ilvl w:val="1"/>
          <w:numId w:val="1"/>
        </w:numPr>
      </w:pPr>
      <w:bookmarkStart w:id="4" w:name="_Ref532465654"/>
      <w:r w:rsidRPr="0031038E">
        <w:t>Imiona</w:t>
      </w:r>
      <w:r w:rsidRPr="0031038E">
        <w:tab/>
        <w:t>………………………………………………………….,</w:t>
      </w:r>
    </w:p>
    <w:p w14:paraId="6DDEA3EA" w14:textId="77777777" w:rsidR="00A361DC" w:rsidRPr="0031038E" w:rsidRDefault="00A361DC" w:rsidP="008A74C7">
      <w:pPr>
        <w:pStyle w:val="Akapitzlist"/>
        <w:numPr>
          <w:ilvl w:val="1"/>
          <w:numId w:val="1"/>
        </w:numPr>
      </w:pPr>
      <w:r w:rsidRPr="0031038E">
        <w:t>Nazwisko</w:t>
      </w:r>
      <w:r w:rsidRPr="0031038E">
        <w:tab/>
        <w:t>………………………………………………………….,</w:t>
      </w:r>
    </w:p>
    <w:p w14:paraId="6824FC08" w14:textId="77777777" w:rsidR="00A361DC" w:rsidRPr="0031038E" w:rsidRDefault="00A361DC" w:rsidP="008A74C7">
      <w:pPr>
        <w:pStyle w:val="Akapitzlist"/>
        <w:numPr>
          <w:ilvl w:val="1"/>
          <w:numId w:val="1"/>
        </w:numPr>
      </w:pPr>
      <w:r w:rsidRPr="0031038E">
        <w:t>PESEL</w:t>
      </w:r>
      <w:r w:rsidRPr="0031038E">
        <w:tab/>
        <w:t>………………………………………………………….,</w:t>
      </w:r>
    </w:p>
    <w:p w14:paraId="46AA8CD0" w14:textId="2AF7FCC9" w:rsidR="00C26A6D" w:rsidRPr="0031038E" w:rsidRDefault="00C26A6D" w:rsidP="008A74C7">
      <w:pPr>
        <w:pStyle w:val="Akapitzlist"/>
        <w:numPr>
          <w:ilvl w:val="1"/>
          <w:numId w:val="1"/>
        </w:numPr>
      </w:pPr>
      <w:r w:rsidRPr="0031038E">
        <w:t>Login:</w:t>
      </w:r>
      <w:r w:rsidRPr="0031038E">
        <w:tab/>
        <w:t>…………………………………………………………</w:t>
      </w:r>
      <w:r w:rsidR="001868FB" w:rsidRPr="0031038E">
        <w:t>.</w:t>
      </w:r>
      <w:r w:rsidR="00510758" w:rsidRPr="0031038E">
        <w:t>,</w:t>
      </w:r>
      <w:bookmarkEnd w:id="4"/>
    </w:p>
    <w:p w14:paraId="17E8D7BD" w14:textId="32C0981A" w:rsidR="00337A6E" w:rsidRPr="0031038E" w:rsidRDefault="00510758" w:rsidP="008A74C7">
      <w:pPr>
        <w:pStyle w:val="Akapitzlist"/>
        <w:numPr>
          <w:ilvl w:val="1"/>
          <w:numId w:val="1"/>
        </w:numPr>
      </w:pPr>
      <w:bookmarkStart w:id="5" w:name="_Ref532466346"/>
      <w:r w:rsidRPr="0031038E">
        <w:t>adre</w:t>
      </w:r>
      <w:r w:rsidR="001868FB" w:rsidRPr="0031038E">
        <w:t>s e-mail</w:t>
      </w:r>
      <w:r w:rsidR="00C26A6D" w:rsidRPr="0031038E">
        <w:t>:</w:t>
      </w:r>
      <w:r w:rsidR="00C26A6D" w:rsidRPr="0031038E">
        <w:tab/>
      </w:r>
      <w:r w:rsidR="001868FB" w:rsidRPr="0031038E">
        <w:t>………………………………………………………….</w:t>
      </w:r>
      <w:bookmarkEnd w:id="5"/>
    </w:p>
    <w:p w14:paraId="0D320D61" w14:textId="77777777" w:rsidR="00191B07" w:rsidRPr="00191B07" w:rsidRDefault="00191B07" w:rsidP="007E515C">
      <w:pPr>
        <w:pStyle w:val="Nagwek1"/>
        <w:numPr>
          <w:ilvl w:val="0"/>
          <w:numId w:val="15"/>
        </w:numPr>
        <w:tabs>
          <w:tab w:val="clear" w:pos="284"/>
        </w:tabs>
        <w:spacing w:after="0" w:line="276" w:lineRule="auto"/>
        <w:rPr>
          <w:b w:val="0"/>
        </w:rPr>
      </w:pPr>
      <w:bookmarkStart w:id="6" w:name="_Ref200704012"/>
    </w:p>
    <w:p w14:paraId="68968356" w14:textId="543809F2" w:rsidR="00BD7137" w:rsidRPr="0031038E" w:rsidRDefault="000377F0" w:rsidP="007E515C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Przedmiot umowy</w:t>
      </w:r>
    </w:p>
    <w:bookmarkEnd w:id="6"/>
    <w:p w14:paraId="277435DA" w14:textId="74937204" w:rsidR="00337A6E" w:rsidRPr="0031038E" w:rsidRDefault="00337A6E" w:rsidP="008A74C7">
      <w:pPr>
        <w:pStyle w:val="Akapitzlist"/>
        <w:numPr>
          <w:ilvl w:val="0"/>
          <w:numId w:val="9"/>
        </w:numPr>
        <w:tabs>
          <w:tab w:val="clear" w:pos="142"/>
        </w:tabs>
        <w:ind w:left="426" w:hanging="426"/>
        <w:jc w:val="both"/>
      </w:pPr>
      <w:r w:rsidRPr="0031038E">
        <w:t xml:space="preserve">Przedmiotem Umowy jest </w:t>
      </w:r>
      <w:r w:rsidR="00F56265" w:rsidRPr="0031038E">
        <w:t xml:space="preserve">świadczenie usługi </w:t>
      </w:r>
      <w:r w:rsidR="00242D9C" w:rsidRPr="0031038E">
        <w:t>udostępnieni</w:t>
      </w:r>
      <w:r w:rsidR="00F56265" w:rsidRPr="0031038E">
        <w:t>a</w:t>
      </w:r>
      <w:r w:rsidR="00242D9C" w:rsidRPr="0031038E">
        <w:t xml:space="preserve"> aplikacji internetowej</w:t>
      </w:r>
      <w:r w:rsidR="005E2741" w:rsidRPr="0031038E">
        <w:t xml:space="preserve"> o </w:t>
      </w:r>
      <w:r w:rsidR="00242D9C" w:rsidRPr="0031038E">
        <w:t xml:space="preserve">nazwie i.Komornik nazywanej dalej </w:t>
      </w:r>
      <w:r w:rsidR="00CE260D" w:rsidRPr="0031038E">
        <w:t>„</w:t>
      </w:r>
      <w:r w:rsidR="00242D9C" w:rsidRPr="0031038E">
        <w:t>Portalem</w:t>
      </w:r>
      <w:r w:rsidR="00CE260D" w:rsidRPr="0031038E">
        <w:t>”</w:t>
      </w:r>
      <w:r w:rsidR="00242D9C" w:rsidRPr="0031038E">
        <w:t xml:space="preserve"> lub </w:t>
      </w:r>
      <w:r w:rsidR="00CE260D" w:rsidRPr="0031038E">
        <w:t>„</w:t>
      </w:r>
      <w:r w:rsidR="00242D9C" w:rsidRPr="0031038E">
        <w:t>Modułem</w:t>
      </w:r>
      <w:r w:rsidR="00CE260D" w:rsidRPr="0031038E">
        <w:t>”</w:t>
      </w:r>
      <w:r w:rsidR="00CF1583" w:rsidRPr="0031038E">
        <w:t>,</w:t>
      </w:r>
      <w:r w:rsidR="00242D9C" w:rsidRPr="0031038E">
        <w:t xml:space="preserve"> </w:t>
      </w:r>
      <w:r w:rsidR="007A4F63" w:rsidRPr="0031038E">
        <w:t xml:space="preserve">umożliwiającej </w:t>
      </w:r>
      <w:r w:rsidRPr="0031038E">
        <w:t>korzystani</w:t>
      </w:r>
      <w:r w:rsidR="007A4F63" w:rsidRPr="0031038E">
        <w:t>e przez Użytkownika</w:t>
      </w:r>
      <w:r w:rsidR="005E2741" w:rsidRPr="0031038E">
        <w:t xml:space="preserve"> z</w:t>
      </w:r>
      <w:r w:rsidR="00191B07">
        <w:t xml:space="preserve"> </w:t>
      </w:r>
      <w:r w:rsidRPr="0031038E">
        <w:t xml:space="preserve">danych </w:t>
      </w:r>
      <w:r w:rsidR="00A0250F" w:rsidRPr="0031038E">
        <w:t xml:space="preserve">prowadzonych </w:t>
      </w:r>
      <w:r w:rsidR="007A4F63" w:rsidRPr="0031038E">
        <w:t>przez ŁOG</w:t>
      </w:r>
      <w:r w:rsidR="005E2741" w:rsidRPr="0031038E">
        <w:t xml:space="preserve"> w</w:t>
      </w:r>
      <w:r w:rsidR="00191B07">
        <w:t xml:space="preserve"> </w:t>
      </w:r>
      <w:r w:rsidR="00A0250F" w:rsidRPr="0031038E">
        <w:t xml:space="preserve">ramach </w:t>
      </w:r>
      <w:r w:rsidRPr="0031038E">
        <w:t>państwowego zasobu geodezyjnego</w:t>
      </w:r>
      <w:r w:rsidR="005E2741" w:rsidRPr="0031038E">
        <w:t xml:space="preserve"> i</w:t>
      </w:r>
      <w:r w:rsidR="00191B07">
        <w:t xml:space="preserve"> </w:t>
      </w:r>
      <w:r w:rsidRPr="0031038E">
        <w:t>kartograficznego</w:t>
      </w:r>
      <w:r w:rsidR="00DC4571">
        <w:t xml:space="preserve"> (</w:t>
      </w:r>
      <w:proofErr w:type="spellStart"/>
      <w:r w:rsidR="00DC4571">
        <w:t>pzgik</w:t>
      </w:r>
      <w:proofErr w:type="spellEnd"/>
      <w:r w:rsidR="00DC4571">
        <w:t>)</w:t>
      </w:r>
      <w:r w:rsidR="00695124" w:rsidRPr="0031038E">
        <w:t>.</w:t>
      </w:r>
    </w:p>
    <w:p w14:paraId="09783E31" w14:textId="65A3EB3A" w:rsidR="00A56660" w:rsidRPr="0031038E" w:rsidRDefault="00A56660" w:rsidP="00191B07">
      <w:pPr>
        <w:pStyle w:val="Akapitzlist"/>
        <w:tabs>
          <w:tab w:val="clear" w:pos="142"/>
        </w:tabs>
        <w:ind w:left="426" w:hanging="426"/>
        <w:jc w:val="both"/>
      </w:pPr>
      <w:r w:rsidRPr="0031038E">
        <w:t xml:space="preserve">Portal dostępny jest pod adresem internetowym </w:t>
      </w:r>
      <w:hyperlink r:id="rId8" w:history="1">
        <w:r w:rsidRPr="00E84AAC">
          <w:rPr>
            <w:u w:val="single"/>
          </w:rPr>
          <w:t>https://portalsit.log.lodz.pl</w:t>
        </w:r>
      </w:hyperlink>
      <w:r w:rsidRPr="0031038E">
        <w:t>. ŁOG zast</w:t>
      </w:r>
      <w:r w:rsidR="00F56265" w:rsidRPr="0031038E">
        <w:t>rzega sobie prawo zmiany adresu</w:t>
      </w:r>
      <w:r w:rsidR="00CF1583" w:rsidRPr="0031038E">
        <w:t>,</w:t>
      </w:r>
      <w:r w:rsidRPr="0031038E">
        <w:t xml:space="preserve"> pod którym będzie dostępny Portal. Informacja</w:t>
      </w:r>
      <w:r w:rsidR="005E2741" w:rsidRPr="0031038E">
        <w:t xml:space="preserve"> o</w:t>
      </w:r>
      <w:r w:rsidR="00191B07">
        <w:t xml:space="preserve"> </w:t>
      </w:r>
      <w:r w:rsidRPr="0031038E">
        <w:t>aktualnym adresie jest dostępna na stronach BIP (</w:t>
      </w:r>
      <w:hyperlink r:id="rId9" w:history="1">
        <w:r w:rsidR="00544DD2" w:rsidRPr="00E84AAC">
          <w:rPr>
            <w:u w:val="single"/>
          </w:rPr>
          <w:t>https://nowy.log.lodz.pl/bip/</w:t>
        </w:r>
      </w:hyperlink>
      <w:r w:rsidRPr="0031038E">
        <w:t>)</w:t>
      </w:r>
      <w:r w:rsidR="00C4030D" w:rsidRPr="0031038E">
        <w:t>.</w:t>
      </w:r>
    </w:p>
    <w:p w14:paraId="6FEE8541" w14:textId="50AB20B6" w:rsidR="00BF0DBB" w:rsidRPr="0031038E" w:rsidRDefault="00CD5F95" w:rsidP="00191B07">
      <w:pPr>
        <w:pStyle w:val="Akapitzlist"/>
        <w:tabs>
          <w:tab w:val="clear" w:pos="142"/>
        </w:tabs>
        <w:ind w:left="426" w:hanging="426"/>
        <w:jc w:val="both"/>
      </w:pPr>
      <w:r w:rsidRPr="0031038E">
        <w:t>W</w:t>
      </w:r>
      <w:r w:rsidR="00191B07">
        <w:t xml:space="preserve"> </w:t>
      </w:r>
      <w:r w:rsidR="00C4030D" w:rsidRPr="0031038E">
        <w:t>zakresie Umowy ŁOG zapewnia Użytkownikowi możliwość korzystania</w:t>
      </w:r>
      <w:r w:rsidR="005E2741" w:rsidRPr="0031038E">
        <w:t xml:space="preserve"> z</w:t>
      </w:r>
      <w:r w:rsidR="00191B07">
        <w:t xml:space="preserve"> </w:t>
      </w:r>
      <w:r w:rsidR="00C4030D" w:rsidRPr="0031038E">
        <w:t>Portalu</w:t>
      </w:r>
      <w:r w:rsidR="005E2741" w:rsidRPr="0031038E">
        <w:t xml:space="preserve"> w </w:t>
      </w:r>
      <w:r w:rsidR="00C4030D" w:rsidRPr="0031038E">
        <w:t>celu zadawania zapytań komorniczych dotyczących osób fizycznych</w:t>
      </w:r>
      <w:r w:rsidR="005E2741" w:rsidRPr="0031038E">
        <w:t xml:space="preserve"> i</w:t>
      </w:r>
      <w:r w:rsidR="00191B07">
        <w:t xml:space="preserve"> </w:t>
      </w:r>
      <w:r w:rsidR="00C4030D" w:rsidRPr="0031038E">
        <w:t>prawnych</w:t>
      </w:r>
      <w:r w:rsidR="00BF0DBB" w:rsidRPr="0031038E">
        <w:t xml:space="preserve"> </w:t>
      </w:r>
      <w:r w:rsidR="00BF0DBB" w:rsidRPr="0031038E">
        <w:lastRenderedPageBreak/>
        <w:t>wyłącznie na potrzeby pozyskiwania danych niezbędnych do realizacji celów wynikających</w:t>
      </w:r>
      <w:r w:rsidR="005E2741" w:rsidRPr="0031038E">
        <w:t xml:space="preserve"> z</w:t>
      </w:r>
      <w:r w:rsidR="00191B07">
        <w:t xml:space="preserve"> </w:t>
      </w:r>
      <w:r w:rsidR="00BF0DBB" w:rsidRPr="0031038E">
        <w:t>przepisów ustawy</w:t>
      </w:r>
      <w:r w:rsidR="005E2741" w:rsidRPr="0031038E">
        <w:t xml:space="preserve"> z</w:t>
      </w:r>
      <w:r w:rsidR="00191B07">
        <w:t xml:space="preserve"> </w:t>
      </w:r>
      <w:r w:rsidR="00C47235" w:rsidRPr="0031038E">
        <w:t>dnia</w:t>
      </w:r>
      <w:r w:rsidR="00BF0DBB" w:rsidRPr="0031038E">
        <w:t xml:space="preserve"> 22 marca 2018 roku</w:t>
      </w:r>
      <w:r w:rsidR="005E2741" w:rsidRPr="0031038E">
        <w:t xml:space="preserve"> o</w:t>
      </w:r>
      <w:r w:rsidR="00191B07">
        <w:t xml:space="preserve"> </w:t>
      </w:r>
      <w:r w:rsidR="00BF0DBB" w:rsidRPr="0031038E">
        <w:t>komornikach sądowych</w:t>
      </w:r>
      <w:r w:rsidR="005E2741" w:rsidRPr="0031038E">
        <w:t xml:space="preserve"> </w:t>
      </w:r>
      <w:r w:rsidR="00BF0DBB" w:rsidRPr="0031038E">
        <w:t>(Dz.U.2024.1458</w:t>
      </w:r>
      <w:r w:rsidR="00ED7586">
        <w:t xml:space="preserve"> </w:t>
      </w:r>
      <w:proofErr w:type="spellStart"/>
      <w:r w:rsidR="00ED7586">
        <w:t>t.j</w:t>
      </w:r>
      <w:proofErr w:type="spellEnd"/>
      <w:r w:rsidR="00ED7586">
        <w:t>. z dnia 2024.10.02</w:t>
      </w:r>
      <w:r w:rsidR="00BF0DBB" w:rsidRPr="0031038E">
        <w:t>)</w:t>
      </w:r>
      <w:r w:rsidR="005E2741" w:rsidRPr="0031038E">
        <w:t xml:space="preserve"> w</w:t>
      </w:r>
      <w:r w:rsidR="00191B07">
        <w:t xml:space="preserve"> </w:t>
      </w:r>
      <w:r w:rsidR="00BF0DBB" w:rsidRPr="0031038E">
        <w:t>zakresie prawidłowego prowadzenia postępowania egzekucyjnego, wykonania postanowienia</w:t>
      </w:r>
      <w:r w:rsidR="005E2741" w:rsidRPr="0031038E">
        <w:t xml:space="preserve"> o</w:t>
      </w:r>
      <w:r w:rsidR="00191B07">
        <w:t xml:space="preserve"> </w:t>
      </w:r>
      <w:r w:rsidR="00BF0DBB" w:rsidRPr="0031038E">
        <w:t>udzieleniu zabezpieczenia lub europejskiego nakazu zabezpieczenia na rachunku bankowym oraz wykonania innych czynności wchodzących</w:t>
      </w:r>
      <w:r w:rsidR="005E2741" w:rsidRPr="0031038E">
        <w:t xml:space="preserve"> w</w:t>
      </w:r>
      <w:r w:rsidR="00191B07">
        <w:t xml:space="preserve"> </w:t>
      </w:r>
      <w:r w:rsidR="00BF0DBB" w:rsidRPr="0031038E">
        <w:t>zakres jego ustawowych zadań,</w:t>
      </w:r>
      <w:r w:rsidR="005E2741" w:rsidRPr="0031038E">
        <w:t xml:space="preserve"> w</w:t>
      </w:r>
      <w:r w:rsidR="00191B07">
        <w:t xml:space="preserve"> </w:t>
      </w:r>
      <w:r w:rsidR="00BF0DBB" w:rsidRPr="0031038E">
        <w:t>szczególności dotyczących stanu majątkowego dłużnika oraz umożliwiających identyfikację składników jego majątku.</w:t>
      </w:r>
    </w:p>
    <w:p w14:paraId="38DC6301" w14:textId="382C911D" w:rsidR="00200020" w:rsidRPr="0031038E" w:rsidRDefault="00200020" w:rsidP="00191B07">
      <w:pPr>
        <w:pStyle w:val="Akapitzlist"/>
        <w:tabs>
          <w:tab w:val="clear" w:pos="142"/>
        </w:tabs>
        <w:ind w:left="426" w:hanging="426"/>
        <w:jc w:val="both"/>
      </w:pPr>
      <w:r w:rsidRPr="0031038E">
        <w:t xml:space="preserve">Użytkownik nie może wykorzystywać danych pozyskanych za pomocą </w:t>
      </w:r>
      <w:r w:rsidR="00201657" w:rsidRPr="0031038E">
        <w:t>Portalu</w:t>
      </w:r>
      <w:r w:rsidR="005E2741" w:rsidRPr="0031038E">
        <w:t xml:space="preserve"> w</w:t>
      </w:r>
      <w:r w:rsidR="00191B07">
        <w:t xml:space="preserve"> </w:t>
      </w:r>
      <w:r w:rsidRPr="0031038E">
        <w:t>innych celach.</w:t>
      </w:r>
      <w:r w:rsidR="00E14DA5" w:rsidRPr="0031038E">
        <w:t xml:space="preserve"> Pozyskiwanie danych do innych celów wymaga złożenia</w:t>
      </w:r>
      <w:r w:rsidR="005E2741" w:rsidRPr="0031038E">
        <w:t xml:space="preserve"> w</w:t>
      </w:r>
      <w:r w:rsidR="00191B07">
        <w:t xml:space="preserve"> </w:t>
      </w:r>
      <w:r w:rsidR="00E14DA5" w:rsidRPr="0031038E">
        <w:t>ŁOG właściwego wniosku</w:t>
      </w:r>
      <w:r w:rsidR="000257FD" w:rsidRPr="0031038E">
        <w:t xml:space="preserve"> podlegającemu rozpatrzeniu</w:t>
      </w:r>
      <w:r w:rsidR="00E14DA5" w:rsidRPr="0031038E">
        <w:t>.</w:t>
      </w:r>
    </w:p>
    <w:p w14:paraId="1B12CE36" w14:textId="60799193" w:rsidR="00200020" w:rsidRPr="0031038E" w:rsidRDefault="00200020" w:rsidP="00191B07">
      <w:pPr>
        <w:pStyle w:val="Akapitzlist"/>
        <w:tabs>
          <w:tab w:val="clear" w:pos="142"/>
        </w:tabs>
        <w:ind w:left="426" w:hanging="426"/>
        <w:jc w:val="both"/>
      </w:pPr>
      <w:r w:rsidRPr="0031038E">
        <w:t>Użytkownik przyjmuje do wiadomości, że wszelka jego aktywność jest rejestrowana</w:t>
      </w:r>
      <w:r w:rsidR="000257FD" w:rsidRPr="0031038E">
        <w:t xml:space="preserve"> przez Moduł</w:t>
      </w:r>
      <w:r w:rsidR="005E2741" w:rsidRPr="0031038E">
        <w:t>, a</w:t>
      </w:r>
      <w:r w:rsidR="00191B07">
        <w:t xml:space="preserve"> </w:t>
      </w:r>
      <w:r w:rsidR="000257FD" w:rsidRPr="0031038E">
        <w:t xml:space="preserve">część jej przejawów jest </w:t>
      </w:r>
      <w:r w:rsidRPr="0031038E">
        <w:t>archiwizowana.</w:t>
      </w:r>
    </w:p>
    <w:p w14:paraId="61C2E761" w14:textId="77777777" w:rsidR="00C4030D" w:rsidRPr="0031038E" w:rsidRDefault="00C4030D" w:rsidP="00191B07">
      <w:pPr>
        <w:pStyle w:val="Akapitzlist"/>
        <w:tabs>
          <w:tab w:val="clear" w:pos="142"/>
        </w:tabs>
        <w:ind w:left="426" w:hanging="426"/>
        <w:jc w:val="both"/>
      </w:pPr>
      <w:r w:rsidRPr="0031038E">
        <w:t>Użytkownik zobowiązuje się nie udostępniać osobom trzecim:</w:t>
      </w:r>
    </w:p>
    <w:p w14:paraId="7CF57C22" w14:textId="567EC5F7" w:rsidR="003F5EF7" w:rsidRPr="0031038E" w:rsidRDefault="003F5EF7" w:rsidP="008A74C7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  <w:jc w:val="both"/>
      </w:pPr>
      <w:r w:rsidRPr="0031038E">
        <w:t>ekranów</w:t>
      </w:r>
      <w:r w:rsidR="005E2741" w:rsidRPr="0031038E">
        <w:t xml:space="preserve"> i</w:t>
      </w:r>
      <w:r w:rsidR="00191B07">
        <w:t xml:space="preserve"> </w:t>
      </w:r>
      <w:r w:rsidRPr="0031038E">
        <w:t>formularzy Portalu</w:t>
      </w:r>
    </w:p>
    <w:p w14:paraId="0D3350C7" w14:textId="13FA3827" w:rsidR="00C4030D" w:rsidRPr="0031038E" w:rsidRDefault="00C4030D" w:rsidP="008A74C7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  <w:jc w:val="both"/>
      </w:pPr>
      <w:r w:rsidRPr="0031038E">
        <w:t>loginów</w:t>
      </w:r>
      <w:r w:rsidR="005E2741" w:rsidRPr="0031038E">
        <w:t xml:space="preserve"> i</w:t>
      </w:r>
      <w:r w:rsidR="00191B07">
        <w:t xml:space="preserve"> </w:t>
      </w:r>
      <w:r w:rsidRPr="0031038E">
        <w:t>odpowiadających im haseł</w:t>
      </w:r>
      <w:r w:rsidR="00BD7137" w:rsidRPr="0031038E">
        <w:t xml:space="preserve"> </w:t>
      </w:r>
      <w:r w:rsidRPr="0031038E">
        <w:t>potrzebnych do korzystanie</w:t>
      </w:r>
      <w:r w:rsidR="005E2741" w:rsidRPr="0031038E">
        <w:t xml:space="preserve"> z</w:t>
      </w:r>
      <w:r w:rsidR="00191B07">
        <w:t xml:space="preserve"> </w:t>
      </w:r>
      <w:r w:rsidRPr="0031038E">
        <w:t>Portalu,</w:t>
      </w:r>
    </w:p>
    <w:p w14:paraId="04AEA249" w14:textId="63A86A3E" w:rsidR="00C4030D" w:rsidRPr="0031038E" w:rsidRDefault="00C4030D" w:rsidP="008A74C7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  <w:jc w:val="both"/>
      </w:pPr>
      <w:r w:rsidRPr="0031038E">
        <w:t>danych, które pozyskał</w:t>
      </w:r>
      <w:r w:rsidR="005E2741" w:rsidRPr="0031038E">
        <w:t xml:space="preserve"> z</w:t>
      </w:r>
      <w:r w:rsidR="00191B07">
        <w:t xml:space="preserve"> </w:t>
      </w:r>
      <w:r w:rsidRPr="0031038E">
        <w:t>wykorzystaniem Portalu.</w:t>
      </w:r>
    </w:p>
    <w:p w14:paraId="68DB2552" w14:textId="77777777" w:rsidR="00191B07" w:rsidRPr="00191B07" w:rsidRDefault="00191B07" w:rsidP="007E515C">
      <w:pPr>
        <w:pStyle w:val="Nagwek1"/>
        <w:numPr>
          <w:ilvl w:val="0"/>
          <w:numId w:val="15"/>
        </w:numPr>
        <w:tabs>
          <w:tab w:val="clear" w:pos="284"/>
        </w:tabs>
        <w:spacing w:after="0" w:line="276" w:lineRule="auto"/>
        <w:rPr>
          <w:b w:val="0"/>
        </w:rPr>
      </w:pPr>
    </w:p>
    <w:p w14:paraId="6D9B4E9E" w14:textId="67D2E32A" w:rsidR="003F5EF7" w:rsidRPr="0031038E" w:rsidRDefault="003F5EF7" w:rsidP="00191B07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Zakładanie</w:t>
      </w:r>
      <w:r w:rsidR="005E2741" w:rsidRPr="0031038E">
        <w:t xml:space="preserve"> i</w:t>
      </w:r>
      <w:r w:rsidR="00191B07">
        <w:t xml:space="preserve"> </w:t>
      </w:r>
      <w:r w:rsidR="00C86723" w:rsidRPr="0031038E">
        <w:t xml:space="preserve">wygaszanie </w:t>
      </w:r>
      <w:r w:rsidRPr="0031038E">
        <w:t xml:space="preserve">konta </w:t>
      </w:r>
      <w:r w:rsidR="00D2310D" w:rsidRPr="0031038E">
        <w:t>U</w:t>
      </w:r>
      <w:r w:rsidRPr="0031038E">
        <w:t>żytkownika</w:t>
      </w:r>
    </w:p>
    <w:p w14:paraId="63A99BAA" w14:textId="2061A278" w:rsidR="00AE13E6" w:rsidRPr="0031038E" w:rsidRDefault="00AE13E6" w:rsidP="008A74C7">
      <w:pPr>
        <w:pStyle w:val="Akapitzlist"/>
        <w:numPr>
          <w:ilvl w:val="0"/>
          <w:numId w:val="11"/>
        </w:numPr>
        <w:tabs>
          <w:tab w:val="clear" w:pos="142"/>
        </w:tabs>
        <w:ind w:left="426" w:hanging="426"/>
        <w:jc w:val="both"/>
      </w:pPr>
      <w:r w:rsidRPr="0031038E">
        <w:t>Swoje obowiązki związane</w:t>
      </w:r>
      <w:r w:rsidR="005E2741" w:rsidRPr="0031038E">
        <w:t xml:space="preserve"> z</w:t>
      </w:r>
      <w:r w:rsidR="00191B07">
        <w:t xml:space="preserve"> </w:t>
      </w:r>
      <w:r w:rsidR="00B32CAF" w:rsidRPr="0031038E">
        <w:t>techniczną stroną obsługi Portalu ŁOG realizuje za pomocą Administratorów Portalu</w:t>
      </w:r>
      <w:r w:rsidR="00A33051" w:rsidRPr="0031038E">
        <w:t>.</w:t>
      </w:r>
    </w:p>
    <w:p w14:paraId="3B253561" w14:textId="77777777" w:rsidR="00B32CAF" w:rsidRPr="0031038E" w:rsidRDefault="00AE13E6" w:rsidP="00191B07">
      <w:pPr>
        <w:pStyle w:val="Akapitzlist"/>
        <w:tabs>
          <w:tab w:val="clear" w:pos="142"/>
        </w:tabs>
        <w:ind w:left="426" w:hanging="426"/>
        <w:jc w:val="both"/>
      </w:pPr>
      <w:r w:rsidRPr="0031038E">
        <w:t>Założenie konta Użytkownika może być zrealizowane</w:t>
      </w:r>
      <w:r w:rsidR="00B32CAF" w:rsidRPr="0031038E">
        <w:t>:</w:t>
      </w:r>
    </w:p>
    <w:p w14:paraId="42C1CEDA" w14:textId="1AB2DC0D" w:rsidR="00B32CAF" w:rsidRPr="0031038E" w:rsidRDefault="00AE13E6" w:rsidP="008A74C7">
      <w:pPr>
        <w:pStyle w:val="Akapitzlist"/>
        <w:numPr>
          <w:ilvl w:val="1"/>
          <w:numId w:val="10"/>
        </w:numPr>
        <w:tabs>
          <w:tab w:val="clear" w:pos="142"/>
        </w:tabs>
        <w:ind w:left="851" w:hanging="425"/>
        <w:jc w:val="both"/>
      </w:pPr>
      <w:r w:rsidRPr="0031038E">
        <w:t xml:space="preserve">przez </w:t>
      </w:r>
      <w:r w:rsidR="00B32CAF" w:rsidRPr="0031038E">
        <w:t>A</w:t>
      </w:r>
      <w:r w:rsidRPr="0031038E">
        <w:t xml:space="preserve">dministratora </w:t>
      </w:r>
      <w:r w:rsidR="00B32CAF" w:rsidRPr="0031038E">
        <w:t>Portalu</w:t>
      </w:r>
      <w:r w:rsidRPr="0031038E">
        <w:t xml:space="preserve"> po </w:t>
      </w:r>
      <w:r w:rsidR="00B32CAF" w:rsidRPr="0031038E">
        <w:t>podpisaniu Umowy</w:t>
      </w:r>
      <w:r w:rsidR="00A33051" w:rsidRPr="0031038E">
        <w:t xml:space="preserve"> co skutkuje</w:t>
      </w:r>
      <w:r w:rsidR="00191B07">
        <w:t xml:space="preserve"> </w:t>
      </w:r>
      <w:r w:rsidR="00B32CAF" w:rsidRPr="0031038E">
        <w:t>otrzymani</w:t>
      </w:r>
      <w:r w:rsidR="00A33051" w:rsidRPr="0031038E">
        <w:t>em</w:t>
      </w:r>
      <w:r w:rsidR="00B32CAF" w:rsidRPr="0031038E">
        <w:t xml:space="preserve"> od Administratora loginu</w:t>
      </w:r>
      <w:r w:rsidR="005E2741" w:rsidRPr="0031038E">
        <w:t xml:space="preserve"> i</w:t>
      </w:r>
      <w:r w:rsidR="00191B07">
        <w:t xml:space="preserve"> </w:t>
      </w:r>
      <w:r w:rsidR="00B32CAF" w:rsidRPr="0031038E">
        <w:t>hasła</w:t>
      </w:r>
      <w:r w:rsidR="00191B07">
        <w:t>,</w:t>
      </w:r>
      <w:r w:rsidR="00B32CAF" w:rsidRPr="0031038E">
        <w:t xml:space="preserve"> lub</w:t>
      </w:r>
    </w:p>
    <w:p w14:paraId="15C9F32C" w14:textId="5AB0A4C8" w:rsidR="00B32CAF" w:rsidRPr="0031038E" w:rsidRDefault="00B32CAF" w:rsidP="008A74C7">
      <w:pPr>
        <w:pStyle w:val="Akapitzlist"/>
        <w:numPr>
          <w:ilvl w:val="1"/>
          <w:numId w:val="10"/>
        </w:numPr>
        <w:tabs>
          <w:tab w:val="clear" w:pos="142"/>
        </w:tabs>
        <w:ind w:left="851" w:hanging="425"/>
        <w:jc w:val="both"/>
      </w:pPr>
      <w:r w:rsidRPr="0031038E">
        <w:t xml:space="preserve">samodzielnie </w:t>
      </w:r>
      <w:r w:rsidR="00AE13E6" w:rsidRPr="0031038E">
        <w:t>poprzez przeprowadzenie procesu rejestracji na Portalu, polegającego na wypełnieniu formularza rejestracji.</w:t>
      </w:r>
    </w:p>
    <w:p w14:paraId="26BF6250" w14:textId="45AE6020" w:rsidR="00C4030D" w:rsidRPr="00B73544" w:rsidRDefault="00B32CAF" w:rsidP="00191B07">
      <w:pPr>
        <w:pStyle w:val="Akapitzlist"/>
        <w:tabs>
          <w:tab w:val="clear" w:pos="142"/>
        </w:tabs>
        <w:ind w:left="426" w:hanging="426"/>
        <w:jc w:val="both"/>
      </w:pPr>
      <w:r w:rsidRPr="0031038E">
        <w:t>U</w:t>
      </w:r>
      <w:r w:rsidR="00AE13E6" w:rsidRPr="0031038E">
        <w:t>żytkownik</w:t>
      </w:r>
      <w:r w:rsidRPr="0031038E">
        <w:t xml:space="preserve"> </w:t>
      </w:r>
      <w:r w:rsidR="00DD1177" w:rsidRPr="0031038E">
        <w:t xml:space="preserve">akceptuje </w:t>
      </w:r>
      <w:bookmarkStart w:id="7" w:name="_Ref532559445"/>
      <w:r w:rsidR="00C4030D" w:rsidRPr="0031038E">
        <w:t xml:space="preserve">Regulamin usług świadczonych przez Łódzki Ośrodek Geodezji drogą elektroniczną za pomocą Portalu SIT </w:t>
      </w:r>
      <w:r w:rsidR="007660C3" w:rsidRPr="0031038E">
        <w:t>(zwan</w:t>
      </w:r>
      <w:r w:rsidR="00CC7EC6" w:rsidRPr="0031038E">
        <w:t>y</w:t>
      </w:r>
      <w:r w:rsidR="007660C3" w:rsidRPr="0031038E">
        <w:t xml:space="preserve"> dalej </w:t>
      </w:r>
      <w:r w:rsidR="007660C3" w:rsidRPr="00B73544">
        <w:t>„</w:t>
      </w:r>
      <w:r w:rsidR="007660C3" w:rsidRPr="00B73544">
        <w:rPr>
          <w:b/>
        </w:rPr>
        <w:t>Regulaminem</w:t>
      </w:r>
      <w:r w:rsidR="007660C3" w:rsidRPr="00B73544">
        <w:t>”</w:t>
      </w:r>
      <w:r w:rsidR="007660C3" w:rsidRPr="0031038E">
        <w:t xml:space="preserve">) </w:t>
      </w:r>
      <w:r w:rsidR="00C4030D" w:rsidRPr="0031038E">
        <w:t>dostępn</w:t>
      </w:r>
      <w:r w:rsidR="00CC7EC6" w:rsidRPr="0031038E">
        <w:t>y</w:t>
      </w:r>
      <w:r w:rsidR="00C4030D" w:rsidRPr="0031038E">
        <w:t xml:space="preserve"> na stronie Portalu</w:t>
      </w:r>
      <w:r w:rsidR="00CC7EC6" w:rsidRPr="0031038E">
        <w:t xml:space="preserve"> SIT</w:t>
      </w:r>
      <w:r w:rsidR="00E9758C" w:rsidRPr="0031038E">
        <w:t xml:space="preserve"> (</w:t>
      </w:r>
      <w:hyperlink r:id="rId10" w:history="1">
        <w:r w:rsidR="00CC7EC6" w:rsidRPr="00E84AAC">
          <w:rPr>
            <w:u w:val="single"/>
          </w:rPr>
          <w:t>https://portalsit.log.lodz.pl</w:t>
        </w:r>
      </w:hyperlink>
      <w:r w:rsidR="00CC7EC6" w:rsidRPr="0031038E">
        <w:t xml:space="preserve"> w sekcji</w:t>
      </w:r>
      <w:r w:rsidR="00E9758C" w:rsidRPr="00B73544">
        <w:t xml:space="preserve"> </w:t>
      </w:r>
      <w:r w:rsidR="00E9758C" w:rsidRPr="0031038E">
        <w:t xml:space="preserve">„Portal </w:t>
      </w:r>
      <w:r w:rsidR="00910189" w:rsidRPr="0031038E">
        <w:t>K</w:t>
      </w:r>
      <w:r w:rsidR="00E9758C" w:rsidRPr="0031038E">
        <w:t>omornika”</w:t>
      </w:r>
      <w:r w:rsidR="00CC7EC6" w:rsidRPr="0031038E">
        <w:t>)</w:t>
      </w:r>
      <w:r w:rsidR="00DD1177" w:rsidRPr="0031038E">
        <w:t xml:space="preserve"> poprzez podpisanie umowy</w:t>
      </w:r>
      <w:r w:rsidR="00C4030D" w:rsidRPr="0031038E">
        <w:t>.</w:t>
      </w:r>
      <w:bookmarkEnd w:id="7"/>
    </w:p>
    <w:p w14:paraId="524992EC" w14:textId="23CEA0E2" w:rsidR="0070416A" w:rsidRPr="0031038E" w:rsidRDefault="0070416A" w:rsidP="00191B07">
      <w:pPr>
        <w:pStyle w:val="Akapitzlist"/>
        <w:tabs>
          <w:tab w:val="clear" w:pos="142"/>
        </w:tabs>
        <w:ind w:left="426" w:hanging="426"/>
        <w:jc w:val="both"/>
      </w:pPr>
      <w:r w:rsidRPr="0031038E">
        <w:t>Dostęp zarejestrowanego Użytkownika do Portalu możliwy jest wyłącznie po podaniu prawidłowego loginu</w:t>
      </w:r>
      <w:r w:rsidR="005E2741" w:rsidRPr="0031038E">
        <w:t xml:space="preserve"> i</w:t>
      </w:r>
      <w:r w:rsidR="00191B07">
        <w:t xml:space="preserve"> </w:t>
      </w:r>
      <w:r w:rsidRPr="0031038E">
        <w:t>właściwego hasła.</w:t>
      </w:r>
    </w:p>
    <w:p w14:paraId="46383BFC" w14:textId="21EF085B" w:rsidR="00E91419" w:rsidRPr="0031038E" w:rsidRDefault="00E91419" w:rsidP="00191B07">
      <w:pPr>
        <w:pStyle w:val="Akapitzlist"/>
        <w:tabs>
          <w:tab w:val="clear" w:pos="142"/>
        </w:tabs>
        <w:ind w:left="426" w:hanging="426"/>
        <w:jc w:val="both"/>
      </w:pPr>
      <w:r w:rsidRPr="0031038E">
        <w:t>W</w:t>
      </w:r>
      <w:r w:rsidR="00191B07">
        <w:t xml:space="preserve"> </w:t>
      </w:r>
      <w:r w:rsidRPr="0031038E">
        <w:t xml:space="preserve">przypadku, gdy ŁOG uzyska informację, że </w:t>
      </w:r>
      <w:r w:rsidR="00C86723" w:rsidRPr="0031038E">
        <w:t xml:space="preserve">Użytkownik </w:t>
      </w:r>
      <w:r w:rsidRPr="0031038E">
        <w:t>nie realizuje</w:t>
      </w:r>
      <w:r w:rsidR="005E2741" w:rsidRPr="0031038E">
        <w:t xml:space="preserve"> z</w:t>
      </w:r>
      <w:r w:rsidR="00191B07">
        <w:t xml:space="preserve"> </w:t>
      </w:r>
      <w:r w:rsidRPr="0031038E">
        <w:t xml:space="preserve">należytą starannością obowiązku powiadamiania </w:t>
      </w:r>
      <w:r w:rsidR="00C86723" w:rsidRPr="0031038E">
        <w:t>ŁOG</w:t>
      </w:r>
      <w:r w:rsidR="005E2741" w:rsidRPr="0031038E">
        <w:t xml:space="preserve"> o</w:t>
      </w:r>
      <w:r w:rsidR="00191B07">
        <w:t xml:space="preserve"> </w:t>
      </w:r>
      <w:r w:rsidRPr="0031038E">
        <w:t>zmianach dotyczących zatrudniania zgłaszanych przez ten podmiot użytkowników</w:t>
      </w:r>
      <w:r w:rsidR="00C86723" w:rsidRPr="0031038E">
        <w:t xml:space="preserve"> lub</w:t>
      </w:r>
      <w:r w:rsidR="005E2741" w:rsidRPr="0031038E">
        <w:t xml:space="preserve"> o</w:t>
      </w:r>
      <w:r w:rsidR="00191B07">
        <w:t xml:space="preserve"> </w:t>
      </w:r>
      <w:r w:rsidR="00C86723" w:rsidRPr="0031038E">
        <w:t>zaprzestaniu prowadzenia działalności przez Użytkownika</w:t>
      </w:r>
      <w:r w:rsidRPr="0031038E">
        <w:t xml:space="preserve">, </w:t>
      </w:r>
      <w:r w:rsidR="00C86723" w:rsidRPr="0031038E">
        <w:t xml:space="preserve">ŁOG </w:t>
      </w:r>
      <w:r w:rsidRPr="0031038E">
        <w:t>ma prawo zablokować kont</w:t>
      </w:r>
      <w:r w:rsidR="00E00336" w:rsidRPr="0031038E">
        <w:t>o</w:t>
      </w:r>
      <w:r w:rsidR="005E2741" w:rsidRPr="0031038E">
        <w:t>, a</w:t>
      </w:r>
      <w:r w:rsidR="00191B07">
        <w:t xml:space="preserve"> </w:t>
      </w:r>
      <w:r w:rsidR="005E2741" w:rsidRPr="0031038E">
        <w:t>w</w:t>
      </w:r>
      <w:r w:rsidR="00191B07">
        <w:t xml:space="preserve"> </w:t>
      </w:r>
      <w:r w:rsidR="0004010B" w:rsidRPr="0031038E">
        <w:t>przyszłości odmówić zawierania kolejnych umów dotyczących dostępu do Portalu.</w:t>
      </w:r>
    </w:p>
    <w:p w14:paraId="3E6DB2D0" w14:textId="77777777" w:rsidR="00191B07" w:rsidRPr="00191B07" w:rsidRDefault="00191B07" w:rsidP="007E515C">
      <w:pPr>
        <w:pStyle w:val="Nagwek1"/>
        <w:numPr>
          <w:ilvl w:val="0"/>
          <w:numId w:val="15"/>
        </w:numPr>
        <w:tabs>
          <w:tab w:val="clear" w:pos="284"/>
        </w:tabs>
        <w:spacing w:after="0" w:line="276" w:lineRule="auto"/>
        <w:rPr>
          <w:b w:val="0"/>
        </w:rPr>
      </w:pPr>
    </w:p>
    <w:p w14:paraId="7EB87C2A" w14:textId="61C58023" w:rsidR="00F56265" w:rsidRPr="0031038E" w:rsidRDefault="00B46A71" w:rsidP="007E515C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Opłaty</w:t>
      </w:r>
      <w:r w:rsidR="00C86723" w:rsidRPr="0031038E">
        <w:t xml:space="preserve"> za korzystanie</w:t>
      </w:r>
      <w:r w:rsidR="005E2741" w:rsidRPr="0031038E">
        <w:t xml:space="preserve"> z</w:t>
      </w:r>
      <w:r w:rsidR="00191B07">
        <w:t xml:space="preserve"> </w:t>
      </w:r>
      <w:r w:rsidR="00C86723" w:rsidRPr="0031038E">
        <w:t>Portalu</w:t>
      </w:r>
    </w:p>
    <w:p w14:paraId="06806001" w14:textId="43BD301F" w:rsidR="007F37A3" w:rsidRPr="0031038E" w:rsidRDefault="007F37A3" w:rsidP="008A74C7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  <w:jc w:val="both"/>
      </w:pPr>
      <w:r w:rsidRPr="0031038E">
        <w:t>Sprawa</w:t>
      </w:r>
      <w:r w:rsidR="005E2741" w:rsidRPr="0031038E">
        <w:t xml:space="preserve"> w</w:t>
      </w:r>
      <w:r w:rsidR="00191B07">
        <w:t xml:space="preserve"> </w:t>
      </w:r>
      <w:r w:rsidRPr="0031038E">
        <w:t>Portalu zostanie założona zawsze</w:t>
      </w:r>
      <w:r w:rsidR="005E2741" w:rsidRPr="0031038E">
        <w:t xml:space="preserve"> w</w:t>
      </w:r>
      <w:r w:rsidR="00191B07">
        <w:t xml:space="preserve"> </w:t>
      </w:r>
      <w:r w:rsidRPr="0031038E">
        <w:t>przypadku otrzymania przez Użytkownika jednoznacznej odpowiedzi na zadane przez niego pytanie dotyczące osoby</w:t>
      </w:r>
      <w:r w:rsidR="008E7303" w:rsidRPr="0031038E">
        <w:t>,</w:t>
      </w:r>
      <w:r w:rsidRPr="0031038E">
        <w:t xml:space="preserve"> nawet gdy taka osoba nie występuje</w:t>
      </w:r>
      <w:r w:rsidR="005E2741" w:rsidRPr="0031038E">
        <w:t xml:space="preserve"> w</w:t>
      </w:r>
      <w:r w:rsidR="00191B07">
        <w:t xml:space="preserve"> </w:t>
      </w:r>
      <w:r w:rsidRPr="0031038E">
        <w:t>bazie lub nie ma aktualnie żadnych nieruchomości.</w:t>
      </w:r>
    </w:p>
    <w:p w14:paraId="28D47022" w14:textId="343310D9" w:rsidR="00223B30" w:rsidRPr="0031038E" w:rsidRDefault="00223B30" w:rsidP="008A74C7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  <w:jc w:val="both"/>
      </w:pPr>
      <w:r w:rsidRPr="0031038E">
        <w:t>Pozy</w:t>
      </w:r>
      <w:r w:rsidR="00514D00" w:rsidRPr="0031038E">
        <w:t>skanie danych</w:t>
      </w:r>
      <w:r w:rsidR="005E2741" w:rsidRPr="0031038E">
        <w:t xml:space="preserve"> z</w:t>
      </w:r>
      <w:r w:rsidR="00191B07">
        <w:t xml:space="preserve"> </w:t>
      </w:r>
      <w:r w:rsidR="00514D00" w:rsidRPr="0031038E">
        <w:t>bazy danych Ewidencji Gruntów</w:t>
      </w:r>
      <w:r w:rsidR="005E2741" w:rsidRPr="0031038E">
        <w:t xml:space="preserve"> i</w:t>
      </w:r>
      <w:r w:rsidR="00191B07">
        <w:t xml:space="preserve"> </w:t>
      </w:r>
      <w:r w:rsidR="00514D00" w:rsidRPr="0031038E">
        <w:t>Budynków</w:t>
      </w:r>
      <w:r w:rsidRPr="0031038E">
        <w:t>, zgodnie</w:t>
      </w:r>
      <w:r w:rsidR="005E2741" w:rsidRPr="0031038E">
        <w:t xml:space="preserve"> z</w:t>
      </w:r>
      <w:r w:rsidR="00191B07">
        <w:t xml:space="preserve"> </w:t>
      </w:r>
      <w:r w:rsidRPr="0031038E">
        <w:t xml:space="preserve">art. 40a ust.1 </w:t>
      </w:r>
      <w:r w:rsidR="00E36EAE" w:rsidRPr="0031038E">
        <w:t>u</w:t>
      </w:r>
      <w:r w:rsidRPr="0031038E">
        <w:t>stawy</w:t>
      </w:r>
      <w:r w:rsidR="005E2741" w:rsidRPr="0031038E">
        <w:t xml:space="preserve"> z</w:t>
      </w:r>
      <w:r w:rsidR="00191B07">
        <w:t xml:space="preserve"> </w:t>
      </w:r>
      <w:r w:rsidR="00514D00" w:rsidRPr="0031038E">
        <w:t xml:space="preserve">dnia 17 maja 1989 roku </w:t>
      </w:r>
      <w:r w:rsidRPr="0031038E">
        <w:t>Prawo Geodezyjne</w:t>
      </w:r>
      <w:r w:rsidR="005E2741" w:rsidRPr="0031038E">
        <w:t xml:space="preserve"> </w:t>
      </w:r>
      <w:r w:rsidRPr="0031038E">
        <w:t>Kartograficzne</w:t>
      </w:r>
      <w:r w:rsidR="00514D00" w:rsidRPr="0031038E">
        <w:t xml:space="preserve"> (</w:t>
      </w:r>
      <w:r w:rsidR="00C83810" w:rsidRPr="0031038E">
        <w:rPr>
          <w:rFonts w:eastAsia="Times New Roman"/>
          <w:snapToGrid w:val="0"/>
        </w:rPr>
        <w:t xml:space="preserve">Dz.U.2024.1151 </w:t>
      </w:r>
      <w:proofErr w:type="spellStart"/>
      <w:r w:rsidR="00ED7586">
        <w:rPr>
          <w:rFonts w:eastAsia="Times New Roman"/>
          <w:snapToGrid w:val="0"/>
        </w:rPr>
        <w:t>t.j</w:t>
      </w:r>
      <w:proofErr w:type="spellEnd"/>
      <w:r w:rsidR="00ED7586">
        <w:rPr>
          <w:rFonts w:eastAsia="Times New Roman"/>
          <w:snapToGrid w:val="0"/>
        </w:rPr>
        <w:t>. z dnia 2024.07.31</w:t>
      </w:r>
      <w:r w:rsidR="00C83810" w:rsidRPr="0031038E">
        <w:rPr>
          <w:rFonts w:eastAsia="Times New Roman"/>
          <w:snapToGrid w:val="0"/>
        </w:rPr>
        <w:t xml:space="preserve">) </w:t>
      </w:r>
      <w:r w:rsidRPr="0031038E">
        <w:t>jest odpłatne.</w:t>
      </w:r>
    </w:p>
    <w:p w14:paraId="5EE1C304" w14:textId="4D24F187" w:rsidR="00FE6436" w:rsidRPr="0031038E" w:rsidRDefault="00AD3635" w:rsidP="008A74C7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  <w:jc w:val="both"/>
      </w:pPr>
      <w:r w:rsidRPr="0031038E">
        <w:t>Obowiązek uiszczania opłat, o którym mowa w ust. 2, pozostaje w zgodzie z art. 14 ust. 5 ustawy z dnia 28 lutego 2018 r. o kosztach komorniczych (Dz.U.2024</w:t>
      </w:r>
      <w:r w:rsidR="00ED7586">
        <w:t>.</w:t>
      </w:r>
      <w:r w:rsidRPr="0031038E">
        <w:t>377</w:t>
      </w:r>
      <w:r w:rsidR="00ED7586">
        <w:t xml:space="preserve"> </w:t>
      </w:r>
      <w:proofErr w:type="spellStart"/>
      <w:r w:rsidR="00ED7586">
        <w:t>t.j</w:t>
      </w:r>
      <w:proofErr w:type="spellEnd"/>
      <w:r w:rsidR="00ED7586">
        <w:t>. z dnia 2024.03.14</w:t>
      </w:r>
      <w:r w:rsidRPr="0031038E">
        <w:t>), zgodnie z którym przepisy art. 14 ust. 1–4 tej ustawy stosuje się wyłącznie w zakresie, w jakim tryb lub koszty udzielania informacji nie wynikają z odrębnych przepisów.</w:t>
      </w:r>
    </w:p>
    <w:p w14:paraId="0684857A" w14:textId="785A483C" w:rsidR="00C4030D" w:rsidRPr="0031038E" w:rsidRDefault="00F56265" w:rsidP="008A74C7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  <w:jc w:val="both"/>
      </w:pPr>
      <w:r w:rsidRPr="0031038E">
        <w:t>Użytkownik zobowiązuje się do wnoszenia opłat</w:t>
      </w:r>
      <w:r w:rsidR="005E2741" w:rsidRPr="0031038E">
        <w:t xml:space="preserve"> z</w:t>
      </w:r>
      <w:r w:rsidR="00191B07">
        <w:t xml:space="preserve"> </w:t>
      </w:r>
      <w:r w:rsidRPr="0031038E">
        <w:t xml:space="preserve">tytułu </w:t>
      </w:r>
      <w:r w:rsidR="00CE2C71" w:rsidRPr="0031038E">
        <w:t xml:space="preserve">udostępnienia mu </w:t>
      </w:r>
      <w:r w:rsidRPr="0031038E">
        <w:t xml:space="preserve">przez Portal </w:t>
      </w:r>
      <w:r w:rsidR="00CE2C71" w:rsidRPr="0031038E">
        <w:t xml:space="preserve">danych </w:t>
      </w:r>
      <w:r w:rsidRPr="0031038E">
        <w:t xml:space="preserve">na podstawie wystawianych przez ŁOG </w:t>
      </w:r>
      <w:r w:rsidRPr="0031038E">
        <w:rPr>
          <w:i/>
        </w:rPr>
        <w:t>Wezwań do zapłaty</w:t>
      </w:r>
      <w:r w:rsidR="00C4030D" w:rsidRPr="0031038E">
        <w:t>.</w:t>
      </w:r>
    </w:p>
    <w:p w14:paraId="25015783" w14:textId="150A9144" w:rsidR="00C4030D" w:rsidRPr="0031038E" w:rsidRDefault="00C4030D" w:rsidP="008A74C7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  <w:jc w:val="both"/>
      </w:pPr>
      <w:r w:rsidRPr="0031038E">
        <w:t xml:space="preserve">Dokumenty </w:t>
      </w:r>
      <w:r w:rsidRPr="0031038E">
        <w:rPr>
          <w:i/>
        </w:rPr>
        <w:t>Wezwania do zapłaty</w:t>
      </w:r>
      <w:r w:rsidRPr="0031038E">
        <w:t xml:space="preserve"> dostępne są d</w:t>
      </w:r>
      <w:r w:rsidR="00C13D04" w:rsidRPr="0031038E">
        <w:t>l</w:t>
      </w:r>
      <w:r w:rsidRPr="0031038E">
        <w:t xml:space="preserve">a zalogowanego Użytkownika na stronach Portalu. Wysyłane są także </w:t>
      </w:r>
      <w:r w:rsidR="00C13D04" w:rsidRPr="0031038E">
        <w:t xml:space="preserve">przez ŁOG </w:t>
      </w:r>
      <w:r w:rsidRPr="0031038E">
        <w:t>drogą mailową na adres podany</w:t>
      </w:r>
      <w:r w:rsidR="005E2741" w:rsidRPr="0031038E">
        <w:t xml:space="preserve"> w</w:t>
      </w:r>
      <w:r w:rsidR="00191B07">
        <w:t xml:space="preserve"> </w:t>
      </w:r>
      <w:r w:rsidR="004B3D74" w:rsidRPr="0031038E">
        <w:fldChar w:fldCharType="begin"/>
      </w:r>
      <w:r w:rsidR="004B3D74" w:rsidRPr="0031038E">
        <w:instrText xml:space="preserve"> REF _Ref200703949 \r \h </w:instrText>
      </w:r>
      <w:r w:rsidR="006A5E95" w:rsidRPr="0031038E">
        <w:instrText xml:space="preserve"> \* MERGEFORMAT </w:instrText>
      </w:r>
      <w:r w:rsidR="004B3D74" w:rsidRPr="0031038E">
        <w:fldChar w:fldCharType="separate"/>
      </w:r>
      <w:r w:rsidR="00FE6436" w:rsidRPr="0031038E">
        <w:t>§ 1</w:t>
      </w:r>
      <w:r w:rsidR="004B3D74" w:rsidRPr="0031038E">
        <w:fldChar w:fldCharType="end"/>
      </w:r>
      <w:r w:rsidR="007F37A3" w:rsidRPr="0031038E">
        <w:t xml:space="preserve"> ust. </w:t>
      </w:r>
      <w:r w:rsidR="007F37A3" w:rsidRPr="0031038E">
        <w:fldChar w:fldCharType="begin"/>
      </w:r>
      <w:r w:rsidR="007F37A3" w:rsidRPr="0031038E">
        <w:instrText xml:space="preserve"> REF _Ref532466346 \r \h </w:instrText>
      </w:r>
      <w:r w:rsidR="006A5E95" w:rsidRPr="0031038E">
        <w:instrText xml:space="preserve"> \* MERGEFORMAT </w:instrText>
      </w:r>
      <w:r w:rsidR="007F37A3" w:rsidRPr="0031038E">
        <w:fldChar w:fldCharType="separate"/>
      </w:r>
      <w:r w:rsidR="00A361DC" w:rsidRPr="0031038E">
        <w:t>1.5</w:t>
      </w:r>
      <w:r w:rsidR="007F37A3" w:rsidRPr="0031038E">
        <w:fldChar w:fldCharType="end"/>
      </w:r>
      <w:r w:rsidR="007F37A3" w:rsidRPr="0031038E">
        <w:t>.</w:t>
      </w:r>
    </w:p>
    <w:p w14:paraId="3F870D4A" w14:textId="5A617A33" w:rsidR="007F37A3" w:rsidRPr="0031038E" w:rsidRDefault="007F37A3" w:rsidP="008A74C7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  <w:jc w:val="both"/>
      </w:pPr>
      <w:r w:rsidRPr="0031038E">
        <w:t xml:space="preserve">Data </w:t>
      </w:r>
      <w:r w:rsidRPr="0031038E">
        <w:rPr>
          <w:i/>
        </w:rPr>
        <w:t>Wezwania do zapłaty</w:t>
      </w:r>
      <w:r w:rsidRPr="0031038E">
        <w:t>,</w:t>
      </w:r>
      <w:r w:rsidR="005E2741" w:rsidRPr="0031038E">
        <w:t xml:space="preserve"> o</w:t>
      </w:r>
      <w:r w:rsidR="00191B07">
        <w:t xml:space="preserve"> </w:t>
      </w:r>
      <w:r w:rsidRPr="0031038E">
        <w:t xml:space="preserve">którym mowa powyżej </w:t>
      </w:r>
      <w:r w:rsidR="00BA5D94" w:rsidRPr="0031038E">
        <w:t>określa</w:t>
      </w:r>
      <w:r w:rsidRPr="0031038E">
        <w:t xml:space="preserve"> </w:t>
      </w:r>
      <w:r w:rsidR="00BA5D94" w:rsidRPr="0031038E">
        <w:t xml:space="preserve">datę </w:t>
      </w:r>
      <w:r w:rsidRPr="0031038E">
        <w:t>powstania należności.</w:t>
      </w:r>
    </w:p>
    <w:p w14:paraId="1E71D55F" w14:textId="1397B31A" w:rsidR="00BA5D94" w:rsidRPr="0031038E" w:rsidRDefault="007F37A3" w:rsidP="008A74C7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  <w:jc w:val="both"/>
      </w:pPr>
      <w:r w:rsidRPr="0031038E">
        <w:t xml:space="preserve">Zapłata za ww. usługi </w:t>
      </w:r>
      <w:r w:rsidR="00BF4338" w:rsidRPr="0031038E">
        <w:t xml:space="preserve">może </w:t>
      </w:r>
      <w:r w:rsidRPr="0031038E">
        <w:t>być realizowana e-przelewem</w:t>
      </w:r>
      <w:r w:rsidR="005E2741" w:rsidRPr="0031038E">
        <w:t xml:space="preserve"> z</w:t>
      </w:r>
      <w:r w:rsidR="00191B07">
        <w:t xml:space="preserve"> </w:t>
      </w:r>
      <w:r w:rsidRPr="0031038E">
        <w:t>poziomu Portalu</w:t>
      </w:r>
      <w:r w:rsidR="005E2741" w:rsidRPr="0031038E">
        <w:t xml:space="preserve"> i</w:t>
      </w:r>
      <w:r w:rsidR="00191B07">
        <w:t xml:space="preserve"> </w:t>
      </w:r>
      <w:r w:rsidR="00BA5D94" w:rsidRPr="0031038E">
        <w:t>może zostać uiszczona za pośrednictwem systemu płatności elektronicznej on-line, przelewu bankowego.</w:t>
      </w:r>
    </w:p>
    <w:p w14:paraId="2FA26303" w14:textId="4FF780A9" w:rsidR="007F37A3" w:rsidRPr="0031038E" w:rsidRDefault="007F37A3" w:rsidP="008A74C7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  <w:jc w:val="both"/>
      </w:pPr>
      <w:r w:rsidRPr="0031038E">
        <w:t xml:space="preserve">Koszty prowizji za e-przelew ponosi </w:t>
      </w:r>
      <w:r w:rsidR="0049281B" w:rsidRPr="0031038E">
        <w:t>U</w:t>
      </w:r>
      <w:r w:rsidRPr="0031038E">
        <w:t>żytkownik wg stawek obowiązujących</w:t>
      </w:r>
      <w:r w:rsidR="005E2741" w:rsidRPr="0031038E">
        <w:t xml:space="preserve"> w</w:t>
      </w:r>
      <w:r w:rsidR="007D1748">
        <w:t xml:space="preserve"> </w:t>
      </w:r>
      <w:r w:rsidRPr="0031038E">
        <w:t>chwili korzystania</w:t>
      </w:r>
      <w:r w:rsidR="005E2741" w:rsidRPr="0031038E">
        <w:t xml:space="preserve"> z</w:t>
      </w:r>
      <w:r w:rsidR="007D1748">
        <w:t xml:space="preserve"> </w:t>
      </w:r>
      <w:r w:rsidRPr="0031038E">
        <w:t>usługi.</w:t>
      </w:r>
    </w:p>
    <w:p w14:paraId="473008C4" w14:textId="77777777" w:rsidR="007D1748" w:rsidRPr="007D1748" w:rsidRDefault="007D1748" w:rsidP="007E515C">
      <w:pPr>
        <w:pStyle w:val="Nagwek1"/>
        <w:numPr>
          <w:ilvl w:val="0"/>
          <w:numId w:val="15"/>
        </w:numPr>
        <w:tabs>
          <w:tab w:val="clear" w:pos="284"/>
        </w:tabs>
        <w:spacing w:after="0" w:line="276" w:lineRule="auto"/>
        <w:rPr>
          <w:b w:val="0"/>
        </w:rPr>
      </w:pPr>
    </w:p>
    <w:p w14:paraId="582B92EF" w14:textId="18CD31FB" w:rsidR="008E7303" w:rsidRPr="0031038E" w:rsidRDefault="008E7303" w:rsidP="007E515C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Ochrona danych osobowych</w:t>
      </w:r>
    </w:p>
    <w:p w14:paraId="4F788DCF" w14:textId="3649A929" w:rsidR="00337A6E" w:rsidRPr="0031038E" w:rsidRDefault="00337A6E" w:rsidP="008A74C7">
      <w:pPr>
        <w:pStyle w:val="Akapitzlist"/>
        <w:numPr>
          <w:ilvl w:val="0"/>
          <w:numId w:val="2"/>
        </w:numPr>
        <w:tabs>
          <w:tab w:val="clear" w:pos="142"/>
        </w:tabs>
        <w:ind w:left="426" w:hanging="426"/>
        <w:jc w:val="both"/>
      </w:pPr>
      <w:r w:rsidRPr="0031038E">
        <w:t>Administratorem danych osobowych</w:t>
      </w:r>
      <w:r w:rsidR="005E2741" w:rsidRPr="0031038E">
        <w:t xml:space="preserve"> w</w:t>
      </w:r>
      <w:r w:rsidR="007D1748">
        <w:t xml:space="preserve"> </w:t>
      </w:r>
      <w:r w:rsidR="0049281B" w:rsidRPr="0031038E">
        <w:t xml:space="preserve">zbiorach </w:t>
      </w:r>
      <w:r w:rsidRPr="0031038E">
        <w:t>udostępnianych przez P</w:t>
      </w:r>
      <w:r w:rsidR="00474F60" w:rsidRPr="0031038E">
        <w:t>ortal</w:t>
      </w:r>
      <w:r w:rsidRPr="0031038E">
        <w:t xml:space="preserve"> jest </w:t>
      </w:r>
      <w:r w:rsidR="00127408" w:rsidRPr="0031038E">
        <w:t>D</w:t>
      </w:r>
      <w:r w:rsidRPr="0031038E">
        <w:t>yrektor ŁOG.</w:t>
      </w:r>
    </w:p>
    <w:p w14:paraId="64937CB3" w14:textId="76193DEB" w:rsidR="005D7004" w:rsidRPr="0031038E" w:rsidRDefault="007660C3" w:rsidP="008A74C7">
      <w:pPr>
        <w:pStyle w:val="Akapitzlist"/>
        <w:numPr>
          <w:ilvl w:val="0"/>
          <w:numId w:val="2"/>
        </w:numPr>
        <w:tabs>
          <w:tab w:val="clear" w:pos="142"/>
        </w:tabs>
        <w:ind w:left="426" w:hanging="426"/>
        <w:jc w:val="both"/>
      </w:pPr>
      <w:r w:rsidRPr="0031038E">
        <w:t>ŁOG przetwarza dane osobowe Użytkownika</w:t>
      </w:r>
      <w:r w:rsidR="005E2741" w:rsidRPr="0031038E">
        <w:t xml:space="preserve"> w</w:t>
      </w:r>
      <w:r w:rsidR="007D1748">
        <w:t xml:space="preserve"> </w:t>
      </w:r>
      <w:r w:rsidRPr="0031038E">
        <w:t>zakresie niezbędnym do realizacji świadczenia usług</w:t>
      </w:r>
      <w:r w:rsidR="00BA5D94" w:rsidRPr="0031038E">
        <w:t xml:space="preserve"> będących przedmiotem Umowy</w:t>
      </w:r>
      <w:r w:rsidR="005E2741" w:rsidRPr="0031038E">
        <w:t xml:space="preserve"> i w</w:t>
      </w:r>
      <w:r w:rsidR="007D1748">
        <w:t xml:space="preserve"> </w:t>
      </w:r>
      <w:r w:rsidRPr="0031038E">
        <w:t>zakresie wymaganym do dokumentowania udostępniania danych osobowych przez Portal zgodnie</w:t>
      </w:r>
      <w:r w:rsidR="005E2741" w:rsidRPr="0031038E">
        <w:t xml:space="preserve"> z</w:t>
      </w:r>
      <w:r w:rsidR="007D1748">
        <w:t xml:space="preserve"> </w:t>
      </w:r>
      <w:r w:rsidRPr="0031038E">
        <w:t>obowiązującym prawem oraz obowiązującą</w:t>
      </w:r>
      <w:r w:rsidR="005E2741" w:rsidRPr="0031038E">
        <w:t xml:space="preserve"> w</w:t>
      </w:r>
      <w:r w:rsidR="007D1748">
        <w:t xml:space="preserve"> </w:t>
      </w:r>
      <w:r w:rsidRPr="0031038E">
        <w:t>ŁOG Polityką bezpieczeństwa.</w:t>
      </w:r>
    </w:p>
    <w:p w14:paraId="547D48F1" w14:textId="6F671653" w:rsidR="005D7004" w:rsidRPr="0031038E" w:rsidRDefault="0049281B" w:rsidP="008A74C7">
      <w:pPr>
        <w:pStyle w:val="Akapitzlist"/>
        <w:numPr>
          <w:ilvl w:val="0"/>
          <w:numId w:val="2"/>
        </w:numPr>
        <w:tabs>
          <w:tab w:val="clear" w:pos="142"/>
        </w:tabs>
        <w:ind w:left="426" w:hanging="426"/>
        <w:jc w:val="both"/>
      </w:pPr>
      <w:r w:rsidRPr="0031038E">
        <w:t>Przy realizacji Umowy U</w:t>
      </w:r>
      <w:r w:rsidR="00337A6E" w:rsidRPr="0031038E">
        <w:t xml:space="preserve">żytkownik zobowiązuje się </w:t>
      </w:r>
      <w:r w:rsidR="008A183C" w:rsidRPr="0031038E">
        <w:t>do stosowania</w:t>
      </w:r>
      <w:r w:rsidR="00337A6E" w:rsidRPr="0031038E">
        <w:t xml:space="preserve"> wymogów Rozporządzenia Parlamentu Europejskiego</w:t>
      </w:r>
      <w:r w:rsidR="005E2741" w:rsidRPr="0031038E">
        <w:t xml:space="preserve"> i</w:t>
      </w:r>
      <w:r w:rsidR="007D1748">
        <w:t xml:space="preserve"> </w:t>
      </w:r>
      <w:r w:rsidR="00337A6E" w:rsidRPr="0031038E">
        <w:t>Rady (UE) 2016/679</w:t>
      </w:r>
      <w:r w:rsidR="005E2741" w:rsidRPr="0031038E">
        <w:t xml:space="preserve"> z</w:t>
      </w:r>
      <w:r w:rsidR="007D1748">
        <w:t xml:space="preserve"> </w:t>
      </w:r>
      <w:r w:rsidR="00337A6E" w:rsidRPr="0031038E">
        <w:t xml:space="preserve">dnia 27 kwietnia </w:t>
      </w:r>
      <w:r w:rsidR="00283608" w:rsidRPr="0031038E">
        <w:t>2016</w:t>
      </w:r>
      <w:r w:rsidR="005E2741" w:rsidRPr="0031038E">
        <w:t> r. w</w:t>
      </w:r>
      <w:r w:rsidR="007D1748">
        <w:t xml:space="preserve"> </w:t>
      </w:r>
      <w:r w:rsidR="00337A6E" w:rsidRPr="0031038E">
        <w:t>sprawie ochrony osób fizycznych</w:t>
      </w:r>
      <w:r w:rsidR="005E2741" w:rsidRPr="0031038E">
        <w:t xml:space="preserve"> w</w:t>
      </w:r>
      <w:r w:rsidR="007D1748">
        <w:t xml:space="preserve"> </w:t>
      </w:r>
      <w:r w:rsidR="00337A6E" w:rsidRPr="0031038E">
        <w:t>związku</w:t>
      </w:r>
      <w:r w:rsidR="005E2741" w:rsidRPr="0031038E">
        <w:t xml:space="preserve"> z</w:t>
      </w:r>
      <w:r w:rsidR="007D1748">
        <w:t xml:space="preserve"> </w:t>
      </w:r>
      <w:r w:rsidR="00337A6E" w:rsidRPr="0031038E">
        <w:t>przetwarzaniem danych osobowych</w:t>
      </w:r>
      <w:r w:rsidR="005E2741" w:rsidRPr="0031038E">
        <w:t xml:space="preserve"> i w</w:t>
      </w:r>
      <w:r w:rsidR="007D1748">
        <w:t xml:space="preserve"> </w:t>
      </w:r>
      <w:r w:rsidR="00337A6E" w:rsidRPr="0031038E">
        <w:t>sprawie swobodnego przepływu takich danych (</w:t>
      </w:r>
      <w:r w:rsidR="005D7004" w:rsidRPr="0031038E">
        <w:t>ogólne rozporządzenie</w:t>
      </w:r>
      <w:r w:rsidR="005E2741" w:rsidRPr="0031038E">
        <w:t xml:space="preserve"> o </w:t>
      </w:r>
      <w:r w:rsidR="005D7004" w:rsidRPr="0031038E">
        <w:t>ochronie danych</w:t>
      </w:r>
      <w:r w:rsidR="00695860" w:rsidRPr="0031038E">
        <w:t xml:space="preserve"> - RODO</w:t>
      </w:r>
      <w:r w:rsidR="005D7004" w:rsidRPr="0031038E">
        <w:t>)</w:t>
      </w:r>
      <w:r w:rsidR="006A5E95" w:rsidRPr="0031038E">
        <w:t>.</w:t>
      </w:r>
    </w:p>
    <w:p w14:paraId="351B4258" w14:textId="77777777" w:rsidR="007D1748" w:rsidRPr="007D1748" w:rsidRDefault="007D1748" w:rsidP="007E515C">
      <w:pPr>
        <w:pStyle w:val="Nagwek1"/>
        <w:numPr>
          <w:ilvl w:val="0"/>
          <w:numId w:val="15"/>
        </w:numPr>
        <w:tabs>
          <w:tab w:val="clear" w:pos="284"/>
        </w:tabs>
        <w:spacing w:after="0" w:line="276" w:lineRule="auto"/>
        <w:rPr>
          <w:b w:val="0"/>
        </w:rPr>
      </w:pPr>
    </w:p>
    <w:p w14:paraId="2CA1814A" w14:textId="71CCF917" w:rsidR="00337A6E" w:rsidRPr="0031038E" w:rsidRDefault="000377F0" w:rsidP="007E515C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Zobowiązania ŁOG</w:t>
      </w:r>
    </w:p>
    <w:p w14:paraId="4AE9C781" w14:textId="5B301579" w:rsidR="00337A6E" w:rsidRPr="0031038E" w:rsidRDefault="00337A6E" w:rsidP="008A74C7">
      <w:pPr>
        <w:pStyle w:val="Akapitzlist"/>
        <w:numPr>
          <w:ilvl w:val="0"/>
          <w:numId w:val="5"/>
        </w:numPr>
        <w:tabs>
          <w:tab w:val="clear" w:pos="142"/>
        </w:tabs>
        <w:ind w:left="426" w:hanging="426"/>
        <w:jc w:val="both"/>
      </w:pPr>
      <w:r w:rsidRPr="0031038E">
        <w:t>ŁOG zobowiązuje się utrzymywać</w:t>
      </w:r>
      <w:r w:rsidR="005E2741" w:rsidRPr="0031038E">
        <w:t xml:space="preserve"> w</w:t>
      </w:r>
      <w:r w:rsidR="007D1748">
        <w:t xml:space="preserve"> </w:t>
      </w:r>
      <w:r w:rsidRPr="0031038E">
        <w:t xml:space="preserve">miarę możliwości technicznych infrastrukturę techniczną </w:t>
      </w:r>
      <w:r w:rsidR="00C11C90" w:rsidRPr="0031038E">
        <w:t>oraz oprogramowanie</w:t>
      </w:r>
      <w:r w:rsidRPr="0031038E">
        <w:t xml:space="preserve"> </w:t>
      </w:r>
      <w:r w:rsidR="00474F60" w:rsidRPr="0031038E">
        <w:t>Portal</w:t>
      </w:r>
      <w:r w:rsidR="00DE6E28" w:rsidRPr="0031038E">
        <w:t>u</w:t>
      </w:r>
      <w:r w:rsidR="005E2741" w:rsidRPr="0031038E">
        <w:t xml:space="preserve"> w</w:t>
      </w:r>
      <w:r w:rsidR="007D1748">
        <w:t xml:space="preserve"> </w:t>
      </w:r>
      <w:r w:rsidRPr="0031038E">
        <w:t xml:space="preserve">stanie sprawności technicznej zapewniającej realizację </w:t>
      </w:r>
      <w:r w:rsidR="00C11C90" w:rsidRPr="0031038E">
        <w:t>Umowy</w:t>
      </w:r>
      <w:r w:rsidRPr="0031038E">
        <w:t>.</w:t>
      </w:r>
    </w:p>
    <w:p w14:paraId="05976E9E" w14:textId="6FEAE1BF" w:rsidR="00337A6E" w:rsidRPr="0031038E" w:rsidRDefault="00337A6E" w:rsidP="008A74C7">
      <w:pPr>
        <w:pStyle w:val="Akapitzlist"/>
        <w:numPr>
          <w:ilvl w:val="0"/>
          <w:numId w:val="5"/>
        </w:numPr>
        <w:tabs>
          <w:tab w:val="clear" w:pos="142"/>
        </w:tabs>
        <w:ind w:left="426" w:hanging="426"/>
        <w:jc w:val="both"/>
      </w:pPr>
      <w:r w:rsidRPr="0031038E">
        <w:t>ŁOG nie ponosi odpowiedzialności za przerwy</w:t>
      </w:r>
      <w:r w:rsidR="005E2741" w:rsidRPr="0031038E">
        <w:t xml:space="preserve"> w</w:t>
      </w:r>
      <w:r w:rsidR="007D1748">
        <w:t xml:space="preserve"> </w:t>
      </w:r>
      <w:r w:rsidRPr="0031038E">
        <w:t xml:space="preserve">działaniu </w:t>
      </w:r>
      <w:r w:rsidR="00474F60" w:rsidRPr="0031038E">
        <w:t>Portalu</w:t>
      </w:r>
      <w:r w:rsidRPr="0031038E">
        <w:t xml:space="preserve"> spowodowane </w:t>
      </w:r>
      <w:r w:rsidR="00127408" w:rsidRPr="0031038E">
        <w:t>okolicznościami niezależnymi od ŁOG</w:t>
      </w:r>
      <w:r w:rsidRPr="0031038E">
        <w:t>,</w:t>
      </w:r>
      <w:r w:rsidR="005E2741" w:rsidRPr="0031038E">
        <w:t xml:space="preserve"> w</w:t>
      </w:r>
      <w:r w:rsidR="007D1748">
        <w:t xml:space="preserve"> </w:t>
      </w:r>
      <w:r w:rsidR="00127408" w:rsidRPr="0031038E">
        <w:t xml:space="preserve">szczególności </w:t>
      </w:r>
      <w:r w:rsidRPr="0031038E">
        <w:t>przerw</w:t>
      </w:r>
      <w:r w:rsidR="00127408" w:rsidRPr="0031038E">
        <w:t>ami</w:t>
      </w:r>
      <w:r w:rsidR="005E2741" w:rsidRPr="0031038E">
        <w:t xml:space="preserve"> w</w:t>
      </w:r>
      <w:r w:rsidR="007D1748">
        <w:t xml:space="preserve"> </w:t>
      </w:r>
      <w:r w:rsidRPr="0031038E">
        <w:t>dosta</w:t>
      </w:r>
      <w:r w:rsidR="00DB04BD" w:rsidRPr="0031038E">
        <w:t>wie</w:t>
      </w:r>
      <w:r w:rsidRPr="0031038E">
        <w:t xml:space="preserve"> energii elektrycznej</w:t>
      </w:r>
      <w:r w:rsidR="00C11C90" w:rsidRPr="0031038E">
        <w:t xml:space="preserve"> oraz</w:t>
      </w:r>
      <w:r w:rsidR="005E2741" w:rsidRPr="0031038E">
        <w:t xml:space="preserve"> w</w:t>
      </w:r>
      <w:r w:rsidR="007D1748">
        <w:t xml:space="preserve"> </w:t>
      </w:r>
      <w:r w:rsidRPr="0031038E">
        <w:t xml:space="preserve">świadczeniu usług </w:t>
      </w:r>
      <w:r w:rsidR="00DB04BD" w:rsidRPr="0031038E">
        <w:t xml:space="preserve">przez </w:t>
      </w:r>
      <w:r w:rsidRPr="0031038E">
        <w:t>operatora sieci internetowej</w:t>
      </w:r>
      <w:r w:rsidR="005E2741" w:rsidRPr="0031038E">
        <w:t xml:space="preserve"> lub sieci miejskiej</w:t>
      </w:r>
      <w:r w:rsidRPr="0031038E">
        <w:t>.</w:t>
      </w:r>
    </w:p>
    <w:p w14:paraId="1D7B5335" w14:textId="562936A1" w:rsidR="00337A6E" w:rsidRPr="0031038E" w:rsidRDefault="00337A6E" w:rsidP="008A74C7">
      <w:pPr>
        <w:pStyle w:val="Akapitzlist"/>
        <w:numPr>
          <w:ilvl w:val="0"/>
          <w:numId w:val="5"/>
        </w:numPr>
        <w:tabs>
          <w:tab w:val="clear" w:pos="142"/>
        </w:tabs>
        <w:ind w:left="426" w:hanging="426"/>
        <w:jc w:val="both"/>
      </w:pPr>
      <w:r w:rsidRPr="0031038E">
        <w:t>ŁOG zastrzega możliwość wystąpienia przerw</w:t>
      </w:r>
      <w:r w:rsidR="005E2741" w:rsidRPr="0031038E">
        <w:t xml:space="preserve"> w</w:t>
      </w:r>
      <w:r w:rsidR="007D1748">
        <w:t xml:space="preserve"> </w:t>
      </w:r>
      <w:r w:rsidRPr="0031038E">
        <w:t xml:space="preserve">pracy </w:t>
      </w:r>
      <w:r w:rsidR="00474F60" w:rsidRPr="0031038E">
        <w:t>Portalu</w:t>
      </w:r>
      <w:r w:rsidRPr="0031038E">
        <w:t xml:space="preserve"> spowodowanych koniecznymi działaniami modernizacyjnymi, konserwacyjnymi</w:t>
      </w:r>
      <w:r w:rsidR="005E2741" w:rsidRPr="0031038E">
        <w:t xml:space="preserve"> i</w:t>
      </w:r>
      <w:r w:rsidR="007D1748">
        <w:t xml:space="preserve"> </w:t>
      </w:r>
      <w:r w:rsidRPr="0031038E">
        <w:t>aktualizacyjnymi</w:t>
      </w:r>
      <w:r w:rsidR="005E2741" w:rsidRPr="0031038E">
        <w:t xml:space="preserve"> w </w:t>
      </w:r>
      <w:r w:rsidRPr="0031038E">
        <w:t>infrastrukturze technicznej</w:t>
      </w:r>
      <w:r w:rsidR="005E2741" w:rsidRPr="0031038E">
        <w:t xml:space="preserve"> i</w:t>
      </w:r>
      <w:r w:rsidR="007D1748">
        <w:t xml:space="preserve"> </w:t>
      </w:r>
      <w:r w:rsidR="00C11C90" w:rsidRPr="0031038E">
        <w:t>oprogramowaniu</w:t>
      </w:r>
      <w:r w:rsidRPr="0031038E">
        <w:t xml:space="preserve"> </w:t>
      </w:r>
      <w:r w:rsidR="00474F60" w:rsidRPr="0031038E">
        <w:t>Portalu</w:t>
      </w:r>
      <w:r w:rsidRPr="0031038E">
        <w:t>.</w:t>
      </w:r>
      <w:r w:rsidR="005E2741" w:rsidRPr="0031038E">
        <w:t xml:space="preserve"> </w:t>
      </w:r>
      <w:r w:rsidR="007D1748">
        <w:t xml:space="preserve">W </w:t>
      </w:r>
      <w:r w:rsidR="00C11C90" w:rsidRPr="0031038E">
        <w:t>miarę możliwości i</w:t>
      </w:r>
      <w:r w:rsidRPr="0031038E">
        <w:t>nformacja</w:t>
      </w:r>
      <w:r w:rsidR="005E2741" w:rsidRPr="0031038E">
        <w:t xml:space="preserve"> o </w:t>
      </w:r>
      <w:r w:rsidRPr="0031038E">
        <w:t xml:space="preserve">planowanych przerwach będzie zamieszczona na stronie internetowej </w:t>
      </w:r>
      <w:r w:rsidR="00474F60" w:rsidRPr="0031038E">
        <w:t>Portalu</w:t>
      </w:r>
      <w:r w:rsidRPr="0031038E">
        <w:t xml:space="preserve"> lub innych stronach internetowych ŁOG.</w:t>
      </w:r>
    </w:p>
    <w:p w14:paraId="1F33C763" w14:textId="5402A77C" w:rsidR="00EA05D5" w:rsidRPr="0031038E" w:rsidRDefault="00EA05D5" w:rsidP="008A74C7">
      <w:pPr>
        <w:pStyle w:val="Akapitzlist"/>
        <w:numPr>
          <w:ilvl w:val="0"/>
          <w:numId w:val="5"/>
        </w:numPr>
        <w:tabs>
          <w:tab w:val="clear" w:pos="142"/>
        </w:tabs>
        <w:ind w:left="426" w:hanging="426"/>
        <w:jc w:val="both"/>
      </w:pPr>
      <w:r w:rsidRPr="0031038E">
        <w:t>Uwagi dotyczące dostępności Portalu oraz płatności za korzystanie</w:t>
      </w:r>
      <w:r w:rsidR="005E2741" w:rsidRPr="0031038E">
        <w:t xml:space="preserve"> z</w:t>
      </w:r>
      <w:r w:rsidR="007D1748">
        <w:t xml:space="preserve"> </w:t>
      </w:r>
      <w:r w:rsidRPr="0031038E">
        <w:t xml:space="preserve">udostępnianych przez niego danych Użytkownik może zgłaszać do Administratorów Portalu, których dane </w:t>
      </w:r>
      <w:r w:rsidR="00BF4338" w:rsidRPr="0031038E">
        <w:t xml:space="preserve">kontaktowe </w:t>
      </w:r>
      <w:r w:rsidRPr="0031038E">
        <w:t>dostępne są na stronie logowania</w:t>
      </w:r>
      <w:r w:rsidR="00C11C90" w:rsidRPr="0031038E">
        <w:t>.</w:t>
      </w:r>
    </w:p>
    <w:p w14:paraId="2702ABF9" w14:textId="77777777" w:rsidR="007D1748" w:rsidRPr="007D1748" w:rsidRDefault="007D1748" w:rsidP="007E515C">
      <w:pPr>
        <w:pStyle w:val="Nagwek1"/>
        <w:numPr>
          <w:ilvl w:val="0"/>
          <w:numId w:val="15"/>
        </w:numPr>
        <w:tabs>
          <w:tab w:val="clear" w:pos="284"/>
        </w:tabs>
        <w:spacing w:after="0" w:line="276" w:lineRule="auto"/>
        <w:rPr>
          <w:b w:val="0"/>
        </w:rPr>
      </w:pPr>
    </w:p>
    <w:p w14:paraId="2B3C57AD" w14:textId="019CAAC1" w:rsidR="007660C3" w:rsidRPr="0031038E" w:rsidRDefault="00C50FE7" w:rsidP="007E515C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Zobowiązania Użytkownika</w:t>
      </w:r>
    </w:p>
    <w:p w14:paraId="6ABCD8EF" w14:textId="1A59AF26" w:rsidR="00AF4C84" w:rsidRPr="0031038E" w:rsidRDefault="00AF4C84" w:rsidP="008A74C7">
      <w:pPr>
        <w:pStyle w:val="Akapitzlist"/>
        <w:numPr>
          <w:ilvl w:val="0"/>
          <w:numId w:val="13"/>
        </w:numPr>
        <w:tabs>
          <w:tab w:val="clear" w:pos="142"/>
        </w:tabs>
        <w:ind w:left="426" w:hanging="426"/>
        <w:jc w:val="both"/>
      </w:pPr>
      <w:r w:rsidRPr="0031038E">
        <w:t>Użytkownik oświadcza, że:</w:t>
      </w:r>
    </w:p>
    <w:p w14:paraId="1BEC6A76" w14:textId="4E2CE276" w:rsidR="00AF4C84" w:rsidRPr="0031038E" w:rsidRDefault="00AF4C84" w:rsidP="008A74C7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  <w:jc w:val="both"/>
      </w:pPr>
      <w:r w:rsidRPr="0031038E">
        <w:t>będzie przechowywał otrzymane parametry dostępu</w:t>
      </w:r>
      <w:r w:rsidR="005E2741" w:rsidRPr="0031038E">
        <w:t xml:space="preserve"> w</w:t>
      </w:r>
      <w:r w:rsidR="007D1748">
        <w:t xml:space="preserve"> </w:t>
      </w:r>
      <w:r w:rsidRPr="0031038E">
        <w:t>warunkach gwarantujących ich poufność</w:t>
      </w:r>
      <w:r w:rsidR="005E2741" w:rsidRPr="0031038E">
        <w:t xml:space="preserve"> i</w:t>
      </w:r>
      <w:r w:rsidR="007D1748">
        <w:t xml:space="preserve"> </w:t>
      </w:r>
      <w:r w:rsidRPr="0031038E">
        <w:t>nie będzie udostępniać ich osobom postronnym,</w:t>
      </w:r>
    </w:p>
    <w:p w14:paraId="04969563" w14:textId="7B37F502" w:rsidR="00AF4C84" w:rsidRPr="0031038E" w:rsidRDefault="00AF4C84" w:rsidP="008A74C7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  <w:jc w:val="both"/>
      </w:pPr>
      <w:r w:rsidRPr="0031038E">
        <w:t>wykorzysta udostępnione dane wyłącznie do realizacji prac związanych</w:t>
      </w:r>
      <w:r w:rsidR="005E2741" w:rsidRPr="0031038E">
        <w:t xml:space="preserve"> z </w:t>
      </w:r>
      <w:r w:rsidRPr="0031038E">
        <w:t>czynnościami komorniczymi,</w:t>
      </w:r>
    </w:p>
    <w:p w14:paraId="3F282850" w14:textId="1DEBBDEC" w:rsidR="00AF4C84" w:rsidRPr="0031038E" w:rsidRDefault="00AF4C84" w:rsidP="008A74C7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  <w:jc w:val="both"/>
      </w:pPr>
      <w:bookmarkStart w:id="8" w:name="_Hlk206610527"/>
      <w:r w:rsidRPr="0031038E">
        <w:t xml:space="preserve">nie będzie udostępniał </w:t>
      </w:r>
      <w:r w:rsidR="0016262C" w:rsidRPr="0031038E">
        <w:t>an</w:t>
      </w:r>
      <w:r w:rsidRPr="0031038E">
        <w:t>i rozpowszechniał pozyskanych danych innym osobom lub jednostkom</w:t>
      </w:r>
      <w:bookmarkEnd w:id="8"/>
      <w:r w:rsidR="007D1748">
        <w:t>.</w:t>
      </w:r>
    </w:p>
    <w:p w14:paraId="0340BEA8" w14:textId="245B4A8A" w:rsidR="00410DD0" w:rsidRPr="0031038E" w:rsidRDefault="00410DD0" w:rsidP="008A74C7">
      <w:pPr>
        <w:pStyle w:val="Akapitzlist"/>
        <w:numPr>
          <w:ilvl w:val="0"/>
          <w:numId w:val="13"/>
        </w:numPr>
        <w:tabs>
          <w:tab w:val="clear" w:pos="142"/>
        </w:tabs>
        <w:ind w:left="426" w:hanging="426"/>
        <w:jc w:val="both"/>
      </w:pPr>
      <w:r w:rsidRPr="0031038E">
        <w:t>W</w:t>
      </w:r>
      <w:r w:rsidR="007D1748">
        <w:t xml:space="preserve"> </w:t>
      </w:r>
      <w:r w:rsidRPr="0031038E">
        <w:t>związku</w:t>
      </w:r>
      <w:r w:rsidR="005E2741" w:rsidRPr="0031038E">
        <w:t xml:space="preserve"> z</w:t>
      </w:r>
      <w:r w:rsidR="007D1748">
        <w:t xml:space="preserve"> </w:t>
      </w:r>
      <w:r w:rsidRPr="0031038E">
        <w:t xml:space="preserve">przetwarzaniem przez Użytkownika danych osobowych stanowiących część zbioru danych </w:t>
      </w:r>
      <w:proofErr w:type="spellStart"/>
      <w:r w:rsidRPr="0031038E">
        <w:t>pzgik</w:t>
      </w:r>
      <w:proofErr w:type="spellEnd"/>
      <w:r w:rsidRPr="0031038E">
        <w:t xml:space="preserve"> Użytkownik</w:t>
      </w:r>
      <w:r w:rsidR="000257FD" w:rsidRPr="0031038E">
        <w:t xml:space="preserve"> </w:t>
      </w:r>
      <w:r w:rsidRPr="0031038E">
        <w:t>zobowiązuje się:</w:t>
      </w:r>
    </w:p>
    <w:p w14:paraId="5E7C4F7C" w14:textId="77777777" w:rsidR="001E3073" w:rsidRPr="0031038E" w:rsidRDefault="001E3073" w:rsidP="008A74C7">
      <w:pPr>
        <w:pStyle w:val="Akapitzlist"/>
        <w:numPr>
          <w:ilvl w:val="1"/>
          <w:numId w:val="13"/>
        </w:numPr>
        <w:tabs>
          <w:tab w:val="clear" w:pos="142"/>
        </w:tabs>
        <w:ind w:left="851" w:hanging="425"/>
        <w:jc w:val="both"/>
      </w:pPr>
      <w:r w:rsidRPr="0031038E">
        <w:t>dołożyć należytą staranność przy przetwarzaniu powierzonych danych osobowych,</w:t>
      </w:r>
    </w:p>
    <w:p w14:paraId="65DEF424" w14:textId="7CA72F9B" w:rsidR="00410DD0" w:rsidRPr="0031038E" w:rsidRDefault="00410DD0" w:rsidP="008A74C7">
      <w:pPr>
        <w:pStyle w:val="Akapitzlist"/>
        <w:numPr>
          <w:ilvl w:val="1"/>
          <w:numId w:val="13"/>
        </w:numPr>
        <w:tabs>
          <w:tab w:val="clear" w:pos="142"/>
        </w:tabs>
        <w:ind w:left="851" w:hanging="425"/>
        <w:jc w:val="both"/>
      </w:pPr>
      <w:r w:rsidRPr="0031038E">
        <w:t>zabezpiecz</w:t>
      </w:r>
      <w:r w:rsidR="000257FD" w:rsidRPr="0031038E">
        <w:t>yć</w:t>
      </w:r>
      <w:r w:rsidRPr="0031038E">
        <w:t xml:space="preserve"> dan</w:t>
      </w:r>
      <w:r w:rsidR="000257FD" w:rsidRPr="0031038E">
        <w:t>e</w:t>
      </w:r>
      <w:r w:rsidRPr="0031038E">
        <w:t xml:space="preserve"> poprzez stosowanie odpowiednich środków technicznych</w:t>
      </w:r>
      <w:r w:rsidR="005E2741" w:rsidRPr="0031038E">
        <w:t xml:space="preserve"> i </w:t>
      </w:r>
      <w:r w:rsidRPr="0031038E">
        <w:t>organizacyjnych, zapewniających adekwatny stopień bezpieczeństwa odpowiadający ryzyku związanym</w:t>
      </w:r>
      <w:r w:rsidR="005E2741" w:rsidRPr="0031038E">
        <w:t xml:space="preserve"> z</w:t>
      </w:r>
      <w:r w:rsidR="007D1748">
        <w:t xml:space="preserve"> </w:t>
      </w:r>
      <w:r w:rsidRPr="0031038E">
        <w:t>przetwarzaniem danych osobowych,</w:t>
      </w:r>
    </w:p>
    <w:p w14:paraId="4D12E20C" w14:textId="34FC366D" w:rsidR="00410DD0" w:rsidRPr="0031038E" w:rsidRDefault="00410DD0" w:rsidP="008A74C7">
      <w:pPr>
        <w:pStyle w:val="Akapitzlist"/>
        <w:numPr>
          <w:ilvl w:val="1"/>
          <w:numId w:val="13"/>
        </w:numPr>
        <w:tabs>
          <w:tab w:val="clear" w:pos="142"/>
        </w:tabs>
        <w:ind w:left="851" w:hanging="425"/>
        <w:jc w:val="both"/>
      </w:pPr>
      <w:r w:rsidRPr="0031038E">
        <w:t>zabezpieczenia danych przed ich nieuprawnionym ujawnieniem, udostępnieniem osobom nieupoważnionym, przetwarzaniem</w:t>
      </w:r>
      <w:r w:rsidR="005E2741" w:rsidRPr="0031038E">
        <w:t xml:space="preserve"> z</w:t>
      </w:r>
      <w:r w:rsidR="007D1748">
        <w:t xml:space="preserve"> </w:t>
      </w:r>
      <w:r w:rsidRPr="0031038E">
        <w:t>naruszeniem przepisów prawa, utratą itp.,</w:t>
      </w:r>
    </w:p>
    <w:p w14:paraId="0FAE1103" w14:textId="5EFE113B" w:rsidR="0016262C" w:rsidRPr="0031038E" w:rsidRDefault="0016262C" w:rsidP="008A74C7">
      <w:pPr>
        <w:pStyle w:val="Akapitzlist"/>
        <w:numPr>
          <w:ilvl w:val="1"/>
          <w:numId w:val="13"/>
        </w:numPr>
        <w:tabs>
          <w:tab w:val="clear" w:pos="142"/>
        </w:tabs>
        <w:ind w:left="851" w:hanging="425"/>
        <w:jc w:val="both"/>
      </w:pPr>
      <w:r w:rsidRPr="0031038E">
        <w:t>trwale usuwa</w:t>
      </w:r>
      <w:r w:rsidR="001E3073" w:rsidRPr="0031038E">
        <w:t>ć</w:t>
      </w:r>
      <w:r w:rsidRPr="0031038E">
        <w:t xml:space="preserve"> pozyskane informacje</w:t>
      </w:r>
      <w:r w:rsidR="005E2741" w:rsidRPr="0031038E">
        <w:t xml:space="preserve"> i</w:t>
      </w:r>
      <w:r w:rsidR="007D1748">
        <w:t xml:space="preserve"> </w:t>
      </w:r>
      <w:r w:rsidRPr="0031038E">
        <w:t>dane osobowe po zakończeniu realizacji prac, zgodnie</w:t>
      </w:r>
      <w:r w:rsidR="005E2741" w:rsidRPr="0031038E">
        <w:t xml:space="preserve"> z </w:t>
      </w:r>
      <w:r w:rsidRPr="0031038E">
        <w:t>art. 17 RODO,</w:t>
      </w:r>
    </w:p>
    <w:p w14:paraId="79929293" w14:textId="05E45FF4" w:rsidR="00410DD0" w:rsidRPr="0031038E" w:rsidRDefault="00410DD0" w:rsidP="008A74C7">
      <w:pPr>
        <w:pStyle w:val="Akapitzlist"/>
        <w:numPr>
          <w:ilvl w:val="1"/>
          <w:numId w:val="13"/>
        </w:numPr>
        <w:tabs>
          <w:tab w:val="clear" w:pos="142"/>
        </w:tabs>
        <w:ind w:left="851" w:hanging="425"/>
        <w:jc w:val="both"/>
      </w:pPr>
      <w:r w:rsidRPr="0031038E">
        <w:t>zapewni</w:t>
      </w:r>
      <w:r w:rsidR="000257FD" w:rsidRPr="0031038E">
        <w:t>ć</w:t>
      </w:r>
      <w:r w:rsidRPr="0031038E">
        <w:t xml:space="preserve"> zachowani</w:t>
      </w:r>
      <w:r w:rsidR="000257FD" w:rsidRPr="0031038E">
        <w:t>e</w:t>
      </w:r>
      <w:r w:rsidRPr="0031038E">
        <w:t xml:space="preserve"> danych osobowych</w:t>
      </w:r>
      <w:r w:rsidR="005E2741" w:rsidRPr="0031038E">
        <w:t xml:space="preserve"> w</w:t>
      </w:r>
      <w:r w:rsidR="007D1748">
        <w:t xml:space="preserve"> </w:t>
      </w:r>
      <w:r w:rsidRPr="0031038E">
        <w:t>tajemnicy,</w:t>
      </w:r>
    </w:p>
    <w:p w14:paraId="070E0D56" w14:textId="35E4C629" w:rsidR="00410DD0" w:rsidRPr="0031038E" w:rsidRDefault="00410DD0" w:rsidP="008A74C7">
      <w:pPr>
        <w:pStyle w:val="Akapitzlist"/>
        <w:numPr>
          <w:ilvl w:val="1"/>
          <w:numId w:val="13"/>
        </w:numPr>
        <w:tabs>
          <w:tab w:val="clear" w:pos="142"/>
        </w:tabs>
        <w:ind w:left="851" w:hanging="425"/>
        <w:jc w:val="both"/>
      </w:pPr>
      <w:r w:rsidRPr="0031038E">
        <w:t>nie powierzać osobom trzecim przetwarzania danych osobowych udostępnianych przez Portal</w:t>
      </w:r>
      <w:r w:rsidR="00E84AAC">
        <w:t>,</w:t>
      </w:r>
    </w:p>
    <w:p w14:paraId="4C6290BB" w14:textId="68018E5B" w:rsidR="00AF4C84" w:rsidRPr="0031038E" w:rsidRDefault="000257FD" w:rsidP="008A74C7">
      <w:pPr>
        <w:pStyle w:val="Akapitzlist"/>
        <w:numPr>
          <w:ilvl w:val="1"/>
          <w:numId w:val="13"/>
        </w:numPr>
        <w:tabs>
          <w:tab w:val="clear" w:pos="142"/>
        </w:tabs>
        <w:ind w:left="851" w:hanging="425"/>
        <w:jc w:val="both"/>
      </w:pPr>
      <w:r w:rsidRPr="0031038E">
        <w:t xml:space="preserve">do </w:t>
      </w:r>
      <w:r w:rsidR="00AF4C84" w:rsidRPr="0031038E">
        <w:t>ponos</w:t>
      </w:r>
      <w:r w:rsidR="001E3073" w:rsidRPr="0031038E">
        <w:t>zenia</w:t>
      </w:r>
      <w:r w:rsidR="00AF4C84" w:rsidRPr="0031038E">
        <w:t xml:space="preserve"> </w:t>
      </w:r>
      <w:r w:rsidR="001E3073" w:rsidRPr="0031038E">
        <w:t xml:space="preserve">odpowiedzialności </w:t>
      </w:r>
      <w:r w:rsidR="00AF4C84" w:rsidRPr="0031038E">
        <w:t>za wszelkie szkody wyrządzone osobom trzecim, które powstały</w:t>
      </w:r>
      <w:r w:rsidR="005E2741" w:rsidRPr="0031038E">
        <w:t xml:space="preserve"> w</w:t>
      </w:r>
      <w:r w:rsidR="007D1748">
        <w:t xml:space="preserve"> </w:t>
      </w:r>
      <w:r w:rsidR="00AF4C84" w:rsidRPr="0031038E">
        <w:t>związku</w:t>
      </w:r>
      <w:r w:rsidR="005E2741" w:rsidRPr="0031038E">
        <w:t xml:space="preserve"> z</w:t>
      </w:r>
      <w:r w:rsidR="007D1748">
        <w:t xml:space="preserve"> </w:t>
      </w:r>
      <w:r w:rsidR="00AF4C84" w:rsidRPr="0031038E">
        <w:t>nienależytym przetwarzaniem przez Użytkownika powierzonych danych osobowych.</w:t>
      </w:r>
    </w:p>
    <w:p w14:paraId="2AE9F975" w14:textId="6310FD2D" w:rsidR="00422A35" w:rsidRPr="0031038E" w:rsidRDefault="00ED7586" w:rsidP="008A74C7">
      <w:pPr>
        <w:pStyle w:val="Akapitzlist"/>
        <w:numPr>
          <w:ilvl w:val="0"/>
          <w:numId w:val="13"/>
        </w:numPr>
        <w:tabs>
          <w:tab w:val="clear" w:pos="142"/>
        </w:tabs>
        <w:ind w:left="426" w:hanging="426"/>
        <w:jc w:val="both"/>
      </w:pPr>
      <w:bookmarkStart w:id="9" w:name="_Hlk206610557"/>
      <w:r w:rsidRPr="00ED7586">
        <w:t>Użytkownik zobowiązuje się do powiadomienia ŁOG o zakończeniu działalności gospodarczej.</w:t>
      </w:r>
    </w:p>
    <w:bookmarkEnd w:id="9"/>
    <w:p w14:paraId="2FB809FA" w14:textId="51B9CD12" w:rsidR="00C50FE7" w:rsidRDefault="00C50FE7" w:rsidP="007D1748">
      <w:pPr>
        <w:pStyle w:val="Akapitzlist"/>
        <w:tabs>
          <w:tab w:val="clear" w:pos="142"/>
        </w:tabs>
        <w:ind w:left="426" w:hanging="426"/>
        <w:jc w:val="both"/>
      </w:pPr>
      <w:r w:rsidRPr="0031038E">
        <w:t>Stwierdzenie przez ŁOG pobierania nadmiernej ilości danych przez Użytkownika skutkuje tymczasową blokadą konta</w:t>
      </w:r>
      <w:r w:rsidR="005E2741" w:rsidRPr="0031038E">
        <w:t xml:space="preserve"> i</w:t>
      </w:r>
      <w:r w:rsidR="007D1748">
        <w:t xml:space="preserve"> </w:t>
      </w:r>
      <w:r w:rsidRPr="0031038E">
        <w:t>podjęciem czynności wyjaśniających</w:t>
      </w:r>
      <w:r w:rsidR="005E2741" w:rsidRPr="0031038E">
        <w:t xml:space="preserve"> i</w:t>
      </w:r>
      <w:r w:rsidR="007D1748">
        <w:t xml:space="preserve"> </w:t>
      </w:r>
      <w:r w:rsidRPr="0031038E">
        <w:t>weryfikujących legalność działań Użytkownika.</w:t>
      </w:r>
    </w:p>
    <w:p w14:paraId="0AC994A3" w14:textId="77777777" w:rsidR="007D1748" w:rsidRPr="007D1748" w:rsidRDefault="007D1748" w:rsidP="007E515C">
      <w:pPr>
        <w:pStyle w:val="Nagwek1"/>
        <w:numPr>
          <w:ilvl w:val="0"/>
          <w:numId w:val="15"/>
        </w:numPr>
        <w:tabs>
          <w:tab w:val="clear" w:pos="284"/>
        </w:tabs>
        <w:spacing w:after="0" w:line="276" w:lineRule="auto"/>
        <w:rPr>
          <w:b w:val="0"/>
        </w:rPr>
      </w:pPr>
    </w:p>
    <w:p w14:paraId="6E130CED" w14:textId="7257D75A" w:rsidR="00C9419B" w:rsidRPr="0031038E" w:rsidRDefault="00C9419B" w:rsidP="007D1748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Termin obowiązywania umowy</w:t>
      </w:r>
    </w:p>
    <w:p w14:paraId="6BE3C9BF" w14:textId="20326782" w:rsidR="00C9419B" w:rsidRPr="0031038E" w:rsidRDefault="00C9419B" w:rsidP="008A74C7">
      <w:pPr>
        <w:pStyle w:val="Akapitzlist"/>
        <w:numPr>
          <w:ilvl w:val="0"/>
          <w:numId w:val="8"/>
        </w:numPr>
        <w:tabs>
          <w:tab w:val="clear" w:pos="142"/>
        </w:tabs>
        <w:ind w:left="426" w:hanging="426"/>
        <w:jc w:val="both"/>
      </w:pPr>
      <w:bookmarkStart w:id="10" w:name="_Hlk206446690"/>
      <w:r w:rsidRPr="0031038E">
        <w:t xml:space="preserve">Umowa zostaje zawarta na czas nieokreślony, </w:t>
      </w:r>
      <w:bookmarkStart w:id="11" w:name="_Hlk206446569"/>
      <w:r w:rsidRPr="0031038E">
        <w:t>z</w:t>
      </w:r>
      <w:r w:rsidR="007D1748">
        <w:t xml:space="preserve"> </w:t>
      </w:r>
      <w:r w:rsidRPr="0031038E">
        <w:t>możliwością jej rozwiązania:</w:t>
      </w:r>
    </w:p>
    <w:p w14:paraId="1CBF82B9" w14:textId="167ABB56" w:rsidR="00C9419B" w:rsidRPr="0031038E" w:rsidRDefault="00C9419B" w:rsidP="008A74C7">
      <w:pPr>
        <w:pStyle w:val="Akapitzlist"/>
        <w:numPr>
          <w:ilvl w:val="1"/>
          <w:numId w:val="10"/>
        </w:numPr>
        <w:tabs>
          <w:tab w:val="clear" w:pos="142"/>
        </w:tabs>
        <w:ind w:left="851" w:hanging="425"/>
        <w:jc w:val="both"/>
      </w:pPr>
      <w:bookmarkStart w:id="12" w:name="_Hlk206446653"/>
      <w:r w:rsidRPr="0031038E">
        <w:t>za uprzednim wypowiedzeniem z</w:t>
      </w:r>
      <w:r w:rsidR="007D1748">
        <w:t xml:space="preserve"> </w:t>
      </w:r>
      <w:r w:rsidRPr="0031038E">
        <w:t>miesięcznym okresem wypowiedzenia;</w:t>
      </w:r>
    </w:p>
    <w:p w14:paraId="7A06C10E" w14:textId="09E6D5B4" w:rsidR="00C9419B" w:rsidRPr="0031038E" w:rsidRDefault="00C9419B" w:rsidP="008A74C7">
      <w:pPr>
        <w:pStyle w:val="Akapitzlist"/>
        <w:numPr>
          <w:ilvl w:val="1"/>
          <w:numId w:val="10"/>
        </w:numPr>
        <w:tabs>
          <w:tab w:val="clear" w:pos="142"/>
        </w:tabs>
        <w:ind w:left="851" w:hanging="425"/>
        <w:jc w:val="both"/>
      </w:pPr>
      <w:r w:rsidRPr="0031038E">
        <w:t>za porozumieniem Stron i</w:t>
      </w:r>
      <w:r w:rsidR="007D1748">
        <w:t xml:space="preserve"> </w:t>
      </w:r>
      <w:r w:rsidRPr="0031038E">
        <w:t>określeniem terminu wygaszenia dostępu do danych Portalu.</w:t>
      </w:r>
    </w:p>
    <w:p w14:paraId="70292BB9" w14:textId="77A12371" w:rsidR="00C9419B" w:rsidRPr="0039247C" w:rsidRDefault="00C9419B" w:rsidP="008A74C7">
      <w:pPr>
        <w:pStyle w:val="Akapitzlist"/>
        <w:numPr>
          <w:ilvl w:val="0"/>
          <w:numId w:val="8"/>
        </w:numPr>
        <w:tabs>
          <w:tab w:val="clear" w:pos="142"/>
        </w:tabs>
        <w:ind w:left="426" w:hanging="426"/>
        <w:jc w:val="both"/>
      </w:pPr>
      <w:bookmarkStart w:id="13" w:name="_Hlk206436669"/>
      <w:bookmarkEnd w:id="10"/>
      <w:bookmarkEnd w:id="11"/>
      <w:bookmarkEnd w:id="12"/>
      <w:r w:rsidRPr="0039247C">
        <w:t>Użytkownik zobowiązany jest do potwierdzenia swojej aktywności poprzez logowanie się do systemu regularnie, nie rzadziej niż co 6 miesięcy. Brak potwierdzenia aktywności Użytkownika przed upływem 6-miesięcznego terminu może skutkować blokadą konta i koniecznością zawarcia nowej Umowy.</w:t>
      </w:r>
    </w:p>
    <w:p w14:paraId="767F38F0" w14:textId="167322E2" w:rsidR="00C9419B" w:rsidRPr="0031038E" w:rsidRDefault="00C9419B" w:rsidP="008A74C7">
      <w:pPr>
        <w:pStyle w:val="Akapitzlist"/>
        <w:numPr>
          <w:ilvl w:val="0"/>
          <w:numId w:val="8"/>
        </w:numPr>
        <w:tabs>
          <w:tab w:val="clear" w:pos="142"/>
        </w:tabs>
        <w:ind w:left="426" w:hanging="426"/>
        <w:jc w:val="both"/>
      </w:pPr>
      <w:bookmarkStart w:id="14" w:name="_Hlk206446469"/>
      <w:bookmarkEnd w:id="13"/>
      <w:r w:rsidRPr="0031038E">
        <w:t>ŁOG ma prawo rozwiązać Umowę w</w:t>
      </w:r>
      <w:r w:rsidR="007D1748">
        <w:t xml:space="preserve"> </w:t>
      </w:r>
      <w:r w:rsidRPr="0031038E">
        <w:t>trybie natychmiastowym w</w:t>
      </w:r>
      <w:r w:rsidR="007D1748">
        <w:t xml:space="preserve"> </w:t>
      </w:r>
      <w:r w:rsidRPr="0031038E">
        <w:t>przypadku naruszenia przez Użytkownika postanowień niniejszej Umowy.</w:t>
      </w:r>
    </w:p>
    <w:bookmarkEnd w:id="14"/>
    <w:p w14:paraId="09B83C36" w14:textId="637DB9A7" w:rsidR="00C9419B" w:rsidRPr="0031038E" w:rsidRDefault="00C9419B" w:rsidP="008A74C7">
      <w:pPr>
        <w:pStyle w:val="Akapitzlist"/>
        <w:numPr>
          <w:ilvl w:val="0"/>
          <w:numId w:val="8"/>
        </w:numPr>
        <w:tabs>
          <w:tab w:val="clear" w:pos="142"/>
        </w:tabs>
        <w:ind w:left="426" w:hanging="426"/>
        <w:jc w:val="both"/>
      </w:pPr>
      <w:r w:rsidRPr="0031038E">
        <w:t>Umowa traci moc z</w:t>
      </w:r>
      <w:r w:rsidR="007D1748">
        <w:t xml:space="preserve"> </w:t>
      </w:r>
      <w:r w:rsidRPr="0031038E">
        <w:t>dniem:</w:t>
      </w:r>
    </w:p>
    <w:p w14:paraId="7BEAA22E" w14:textId="77777777" w:rsidR="00C9419B" w:rsidRPr="0031038E" w:rsidRDefault="00C9419B" w:rsidP="008A74C7">
      <w:pPr>
        <w:pStyle w:val="Akapitzlist"/>
        <w:numPr>
          <w:ilvl w:val="1"/>
          <w:numId w:val="10"/>
        </w:numPr>
        <w:tabs>
          <w:tab w:val="clear" w:pos="142"/>
        </w:tabs>
        <w:ind w:left="851" w:hanging="425"/>
        <w:jc w:val="both"/>
      </w:pPr>
      <w:r w:rsidRPr="0031038E">
        <w:t>zakończenia prowadzenia przez Użytkownika działalności gospodarczej;</w:t>
      </w:r>
    </w:p>
    <w:p w14:paraId="735CB23F" w14:textId="5BEAC988" w:rsidR="00C9419B" w:rsidRPr="0031038E" w:rsidRDefault="00C9419B" w:rsidP="008A74C7">
      <w:pPr>
        <w:pStyle w:val="Akapitzlist"/>
        <w:numPr>
          <w:ilvl w:val="1"/>
          <w:numId w:val="10"/>
        </w:numPr>
        <w:tabs>
          <w:tab w:val="clear" w:pos="142"/>
        </w:tabs>
        <w:ind w:left="851" w:hanging="425"/>
        <w:jc w:val="both"/>
      </w:pPr>
      <w:r w:rsidRPr="0031038E">
        <w:t>wycofania się Łódzkiego Ośrodka Geodezji z</w:t>
      </w:r>
      <w:r w:rsidR="007D1748">
        <w:t xml:space="preserve"> </w:t>
      </w:r>
      <w:r w:rsidRPr="0031038E">
        <w:t xml:space="preserve">użytkowania modułu GEO-INFO </w:t>
      </w:r>
      <w:proofErr w:type="spellStart"/>
      <w:r w:rsidRPr="0031038E">
        <w:t>i.Komornik</w:t>
      </w:r>
      <w:proofErr w:type="spellEnd"/>
      <w:r w:rsidRPr="0031038E">
        <w:t>.</w:t>
      </w:r>
      <w:bookmarkStart w:id="15" w:name="_Hlk206436541"/>
    </w:p>
    <w:bookmarkEnd w:id="15"/>
    <w:p w14:paraId="18B90CE6" w14:textId="2B38F5FC" w:rsidR="00C9419B" w:rsidRPr="0031038E" w:rsidRDefault="00C9419B" w:rsidP="008A74C7">
      <w:pPr>
        <w:pStyle w:val="Akapitzlist"/>
        <w:numPr>
          <w:ilvl w:val="0"/>
          <w:numId w:val="8"/>
        </w:numPr>
        <w:tabs>
          <w:tab w:val="clear" w:pos="142"/>
        </w:tabs>
        <w:ind w:left="426" w:hanging="426"/>
        <w:jc w:val="both"/>
      </w:pPr>
      <w:r w:rsidRPr="0031038E">
        <w:t>Z</w:t>
      </w:r>
      <w:r w:rsidR="007D1748">
        <w:t xml:space="preserve"> </w:t>
      </w:r>
      <w:r w:rsidRPr="0031038E">
        <w:t>momentem zakończenia Umowy konto Użytkownika zostanie zablokowane, a uprawnienia do korzystania z</w:t>
      </w:r>
      <w:r w:rsidR="007D1748">
        <w:t xml:space="preserve"> </w:t>
      </w:r>
      <w:r w:rsidRPr="0031038E">
        <w:t>Portalu SIT odebrane.</w:t>
      </w:r>
    </w:p>
    <w:p w14:paraId="47B0CA46" w14:textId="77777777" w:rsidR="007D1748" w:rsidRPr="007D1748" w:rsidRDefault="007D1748" w:rsidP="007E515C">
      <w:pPr>
        <w:pStyle w:val="Nagwek1"/>
        <w:numPr>
          <w:ilvl w:val="0"/>
          <w:numId w:val="15"/>
        </w:numPr>
        <w:tabs>
          <w:tab w:val="clear" w:pos="284"/>
        </w:tabs>
        <w:spacing w:after="0" w:line="276" w:lineRule="auto"/>
        <w:rPr>
          <w:b w:val="0"/>
        </w:rPr>
      </w:pPr>
    </w:p>
    <w:p w14:paraId="2AF79582" w14:textId="644CC0C2" w:rsidR="0016262C" w:rsidRPr="0031038E" w:rsidRDefault="0016262C" w:rsidP="007D1748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 xml:space="preserve">Zmiany </w:t>
      </w:r>
      <w:r w:rsidR="00AF26D0" w:rsidRPr="0031038E">
        <w:t>U</w:t>
      </w:r>
      <w:r w:rsidRPr="0031038E">
        <w:t>mowy</w:t>
      </w:r>
    </w:p>
    <w:p w14:paraId="772F6115" w14:textId="12ED5B30" w:rsidR="0016262C" w:rsidRPr="0031038E" w:rsidRDefault="0016262C" w:rsidP="008A74C7">
      <w:pPr>
        <w:pStyle w:val="Akapitzlist"/>
        <w:numPr>
          <w:ilvl w:val="0"/>
          <w:numId w:val="12"/>
        </w:numPr>
        <w:tabs>
          <w:tab w:val="clear" w:pos="142"/>
        </w:tabs>
        <w:ind w:left="426" w:hanging="426"/>
        <w:jc w:val="both"/>
      </w:pPr>
      <w:r w:rsidRPr="0031038E">
        <w:t xml:space="preserve">Zmiana treści </w:t>
      </w:r>
      <w:r w:rsidR="00AF26D0" w:rsidRPr="0031038E">
        <w:t>U</w:t>
      </w:r>
      <w:r w:rsidRPr="0031038E">
        <w:t>mowy może dotyczyć:</w:t>
      </w:r>
    </w:p>
    <w:p w14:paraId="42EDFBFC" w14:textId="77777777" w:rsidR="0016262C" w:rsidRPr="0031038E" w:rsidRDefault="0016262C" w:rsidP="008A74C7">
      <w:pPr>
        <w:pStyle w:val="Akapitzlist"/>
        <w:numPr>
          <w:ilvl w:val="1"/>
          <w:numId w:val="12"/>
        </w:numPr>
        <w:tabs>
          <w:tab w:val="clear" w:pos="142"/>
        </w:tabs>
        <w:ind w:left="851" w:hanging="425"/>
        <w:jc w:val="both"/>
      </w:pPr>
      <w:r w:rsidRPr="0031038E">
        <w:t>Zmiany adresów, pod którymi dostępny jest Portal,</w:t>
      </w:r>
    </w:p>
    <w:p w14:paraId="3EE8D8F9" w14:textId="77777777" w:rsidR="0016262C" w:rsidRPr="0031038E" w:rsidRDefault="0016262C" w:rsidP="008A74C7">
      <w:pPr>
        <w:pStyle w:val="Akapitzlist"/>
        <w:numPr>
          <w:ilvl w:val="1"/>
          <w:numId w:val="12"/>
        </w:numPr>
        <w:tabs>
          <w:tab w:val="clear" w:pos="142"/>
        </w:tabs>
        <w:ind w:left="851" w:hanging="425"/>
        <w:jc w:val="both"/>
      </w:pPr>
      <w:r w:rsidRPr="0031038E">
        <w:t>Zmiany danych Użytkownika Portalu,</w:t>
      </w:r>
    </w:p>
    <w:p w14:paraId="05D8ADEA" w14:textId="77777777" w:rsidR="0016262C" w:rsidRPr="0031038E" w:rsidRDefault="0016262C" w:rsidP="008A74C7">
      <w:pPr>
        <w:pStyle w:val="Akapitzlist"/>
        <w:numPr>
          <w:ilvl w:val="1"/>
          <w:numId w:val="12"/>
        </w:numPr>
        <w:tabs>
          <w:tab w:val="clear" w:pos="142"/>
        </w:tabs>
        <w:ind w:left="851" w:hanging="425"/>
        <w:jc w:val="both"/>
      </w:pPr>
      <w:r w:rsidRPr="0031038E">
        <w:t>Zmiany funkcjonalności Portalu oraz zmiany technologicznej wpływającej na dostępne dane oraz sposób dostępu do nich.</w:t>
      </w:r>
    </w:p>
    <w:p w14:paraId="64949B3C" w14:textId="06D1E921" w:rsidR="0016262C" w:rsidRPr="0031038E" w:rsidRDefault="0016262C" w:rsidP="008A74C7">
      <w:pPr>
        <w:pStyle w:val="Akapitzlist"/>
        <w:numPr>
          <w:ilvl w:val="0"/>
          <w:numId w:val="12"/>
        </w:numPr>
        <w:tabs>
          <w:tab w:val="clear" w:pos="142"/>
        </w:tabs>
        <w:ind w:left="426" w:hanging="426"/>
        <w:jc w:val="both"/>
      </w:pPr>
      <w:r w:rsidRPr="0031038E">
        <w:t xml:space="preserve">Zmiana Regulaminu nie wymaga zmiany </w:t>
      </w:r>
      <w:r w:rsidR="00AF26D0" w:rsidRPr="0031038E">
        <w:t>U</w:t>
      </w:r>
      <w:r w:rsidRPr="0031038E">
        <w:t>mowy.</w:t>
      </w:r>
    </w:p>
    <w:p w14:paraId="5AD788A6" w14:textId="77777777" w:rsidR="007D1748" w:rsidRPr="007D1748" w:rsidRDefault="007D1748" w:rsidP="007E515C">
      <w:pPr>
        <w:pStyle w:val="Nagwek1"/>
        <w:numPr>
          <w:ilvl w:val="0"/>
          <w:numId w:val="15"/>
        </w:numPr>
        <w:tabs>
          <w:tab w:val="clear" w:pos="284"/>
        </w:tabs>
        <w:spacing w:after="0" w:line="276" w:lineRule="auto"/>
        <w:rPr>
          <w:b w:val="0"/>
        </w:rPr>
      </w:pPr>
    </w:p>
    <w:p w14:paraId="09FE2717" w14:textId="19A23687" w:rsidR="00AF4C84" w:rsidRPr="0031038E" w:rsidRDefault="00AF4C84" w:rsidP="007E515C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Postanowienia końcowe</w:t>
      </w:r>
    </w:p>
    <w:p w14:paraId="46DD548C" w14:textId="77777777" w:rsidR="00337A6E" w:rsidRPr="0031038E" w:rsidRDefault="00337A6E" w:rsidP="008A74C7">
      <w:pPr>
        <w:pStyle w:val="Akapitzlist"/>
        <w:numPr>
          <w:ilvl w:val="0"/>
          <w:numId w:val="6"/>
        </w:numPr>
        <w:tabs>
          <w:tab w:val="clear" w:pos="142"/>
        </w:tabs>
        <w:ind w:left="426" w:hanging="426"/>
        <w:jc w:val="both"/>
      </w:pPr>
      <w:r w:rsidRPr="0031038E">
        <w:t xml:space="preserve">Wszelkie zmiany postanowień </w:t>
      </w:r>
      <w:r w:rsidR="00283608" w:rsidRPr="0031038E">
        <w:t>U</w:t>
      </w:r>
      <w:r w:rsidRPr="0031038E">
        <w:t>mowy wymagają formy pisemnej pod rygorem nieważności.</w:t>
      </w:r>
    </w:p>
    <w:p w14:paraId="34016B35" w14:textId="5F69137F" w:rsidR="00337A6E" w:rsidRPr="0031038E" w:rsidRDefault="001E3073" w:rsidP="008A74C7">
      <w:pPr>
        <w:pStyle w:val="Akapitzlist"/>
        <w:numPr>
          <w:ilvl w:val="0"/>
          <w:numId w:val="6"/>
        </w:numPr>
        <w:tabs>
          <w:tab w:val="clear" w:pos="142"/>
        </w:tabs>
        <w:ind w:left="426" w:hanging="426"/>
        <w:jc w:val="both"/>
      </w:pPr>
      <w:r w:rsidRPr="0031038E">
        <w:t>W</w:t>
      </w:r>
      <w:r w:rsidR="007D1748">
        <w:t xml:space="preserve"> </w:t>
      </w:r>
      <w:r w:rsidR="00337A6E" w:rsidRPr="0031038E">
        <w:t xml:space="preserve">sprawach nieuregulowanych </w:t>
      </w:r>
      <w:r w:rsidR="000E00D3" w:rsidRPr="0031038E">
        <w:t>U</w:t>
      </w:r>
      <w:r w:rsidR="00337A6E" w:rsidRPr="0031038E">
        <w:t>mową mają zastosowanie odpowiednie przepisy Kodeksu Cywilnego.</w:t>
      </w:r>
    </w:p>
    <w:p w14:paraId="357A9CC2" w14:textId="27CC7612" w:rsidR="00337A6E" w:rsidRPr="0031038E" w:rsidRDefault="00337A6E" w:rsidP="008A74C7">
      <w:pPr>
        <w:pStyle w:val="Akapitzlist"/>
        <w:numPr>
          <w:ilvl w:val="0"/>
          <w:numId w:val="6"/>
        </w:numPr>
        <w:tabs>
          <w:tab w:val="clear" w:pos="142"/>
        </w:tabs>
        <w:ind w:left="426" w:hanging="426"/>
        <w:jc w:val="both"/>
      </w:pPr>
      <w:r w:rsidRPr="0031038E">
        <w:t>Spory mogące wyniknąć</w:t>
      </w:r>
      <w:r w:rsidR="005E2741" w:rsidRPr="0031038E">
        <w:t xml:space="preserve"> z</w:t>
      </w:r>
      <w:r w:rsidR="007D1748">
        <w:t xml:space="preserve"> </w:t>
      </w:r>
      <w:r w:rsidR="00283608" w:rsidRPr="0031038E">
        <w:t>U</w:t>
      </w:r>
      <w:r w:rsidRPr="0031038E">
        <w:t>mowy strony będą rozstrzygać na drodze polubownej</w:t>
      </w:r>
      <w:r w:rsidR="005E2741" w:rsidRPr="0031038E">
        <w:t>, a </w:t>
      </w:r>
      <w:r w:rsidRPr="0031038E">
        <w:t>dopiero po wyczerpaniu tej drogi,</w:t>
      </w:r>
      <w:r w:rsidR="005E2741" w:rsidRPr="0031038E">
        <w:t xml:space="preserve"> w</w:t>
      </w:r>
      <w:r w:rsidR="007D1748">
        <w:t xml:space="preserve"> </w:t>
      </w:r>
      <w:r w:rsidRPr="0031038E">
        <w:t>drodze postępowania sądowego</w:t>
      </w:r>
      <w:r w:rsidR="00283608" w:rsidRPr="0031038E">
        <w:t xml:space="preserve"> przez sąd właściwy terytorialnie dla ŁOG</w:t>
      </w:r>
      <w:r w:rsidRPr="0031038E">
        <w:t>.</w:t>
      </w:r>
    </w:p>
    <w:p w14:paraId="5B318B92" w14:textId="7EE18C52" w:rsidR="00CF650B" w:rsidRPr="00D61C54" w:rsidRDefault="00CF650B" w:rsidP="00E84AAC">
      <w:pPr>
        <w:pStyle w:val="Akapitzlist"/>
        <w:numPr>
          <w:ilvl w:val="0"/>
          <w:numId w:val="6"/>
        </w:numPr>
        <w:tabs>
          <w:tab w:val="clear" w:pos="142"/>
        </w:tabs>
        <w:spacing w:after="600"/>
        <w:ind w:left="426" w:hanging="426"/>
        <w:jc w:val="both"/>
      </w:pPr>
      <w:r w:rsidRPr="00D61C54">
        <w:t xml:space="preserve">Umowa została sporządzona w </w:t>
      </w:r>
      <w:r w:rsidR="00DC4571" w:rsidRPr="00D61C54">
        <w:t xml:space="preserve">2 </w:t>
      </w:r>
      <w:r w:rsidR="00DC4571" w:rsidRPr="00D61C54">
        <w:rPr>
          <w:sz w:val="22"/>
          <w:szCs w:val="22"/>
        </w:rPr>
        <w:t>jednobrzmiących</w:t>
      </w:r>
      <w:r w:rsidRPr="00D61C54">
        <w:t xml:space="preserve"> egzemplarzach – po jednym dla każdej ze stron.</w:t>
      </w:r>
    </w:p>
    <w:p w14:paraId="3ABC0933" w14:textId="62523434" w:rsidR="00BB5AC3" w:rsidRPr="00620DFF" w:rsidRDefault="00BB5AC3" w:rsidP="007D1748">
      <w:pPr>
        <w:keepNext/>
        <w:tabs>
          <w:tab w:val="left" w:pos="5387"/>
        </w:tabs>
        <w:autoSpaceDE w:val="0"/>
        <w:autoSpaceDN w:val="0"/>
        <w:adjustRightInd w:val="0"/>
        <w:spacing w:after="0"/>
        <w:jc w:val="center"/>
        <w:rPr>
          <w:b/>
          <w:szCs w:val="24"/>
        </w:rPr>
      </w:pPr>
      <w:bookmarkStart w:id="16" w:name="_Hlk206447092"/>
      <w:r w:rsidRPr="00CA5461">
        <w:rPr>
          <w:b/>
          <w:szCs w:val="24"/>
        </w:rPr>
        <w:t>Użytkownik</w:t>
      </w:r>
      <w:r w:rsidRPr="00CA5461">
        <w:rPr>
          <w:b/>
          <w:szCs w:val="24"/>
        </w:rPr>
        <w:tab/>
      </w:r>
      <w:r w:rsidRPr="00620DFF">
        <w:rPr>
          <w:b/>
          <w:szCs w:val="24"/>
        </w:rPr>
        <w:t>Z up. Prezydenta Miasta Łodzi</w:t>
      </w:r>
    </w:p>
    <w:p w14:paraId="5AB9AF0F" w14:textId="77777777" w:rsidR="00BB5AC3" w:rsidRPr="007D1748" w:rsidRDefault="00BB5AC3" w:rsidP="007D1748">
      <w:pPr>
        <w:keepNext/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207DC1DF" w14:textId="20969D60" w:rsidR="00BB5AC3" w:rsidRPr="00620DFF" w:rsidRDefault="00BB5AC3" w:rsidP="007D1748">
      <w:pPr>
        <w:keepNext/>
        <w:autoSpaceDE w:val="0"/>
        <w:autoSpaceDN w:val="0"/>
        <w:adjustRightInd w:val="0"/>
        <w:spacing w:after="0"/>
        <w:ind w:left="5670"/>
        <w:jc w:val="center"/>
        <w:rPr>
          <w:b/>
          <w:szCs w:val="24"/>
        </w:rPr>
      </w:pPr>
      <w:r w:rsidRPr="00620DFF">
        <w:rPr>
          <w:b/>
          <w:szCs w:val="24"/>
        </w:rPr>
        <w:t xml:space="preserve">Jan </w:t>
      </w:r>
      <w:proofErr w:type="spellStart"/>
      <w:r w:rsidRPr="00620DFF">
        <w:rPr>
          <w:b/>
          <w:szCs w:val="24"/>
        </w:rPr>
        <w:t>Schnerch</w:t>
      </w:r>
      <w:proofErr w:type="spellEnd"/>
    </w:p>
    <w:p w14:paraId="13833F50" w14:textId="4D20347B" w:rsidR="00BB5AC3" w:rsidRPr="00CA5461" w:rsidRDefault="00BB5AC3" w:rsidP="007D1748">
      <w:pPr>
        <w:ind w:left="5670"/>
        <w:jc w:val="center"/>
        <w:rPr>
          <w:b/>
          <w:szCs w:val="24"/>
        </w:rPr>
      </w:pPr>
      <w:r w:rsidRPr="00620DFF">
        <w:rPr>
          <w:b/>
          <w:szCs w:val="24"/>
        </w:rPr>
        <w:t>Dyrektor</w:t>
      </w:r>
      <w:bookmarkEnd w:id="16"/>
    </w:p>
    <w:sectPr w:rsidR="00BB5AC3" w:rsidRPr="00CA5461" w:rsidSect="00225AC3">
      <w:footerReference w:type="default" r:id="rId11"/>
      <w:pgSz w:w="11906" w:h="16838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2B519" w14:textId="77777777" w:rsidR="00BA5D94" w:rsidRDefault="00BA5D94" w:rsidP="00CF17C6">
      <w:pPr>
        <w:spacing w:after="0" w:line="240" w:lineRule="auto"/>
      </w:pPr>
      <w:r>
        <w:separator/>
      </w:r>
    </w:p>
  </w:endnote>
  <w:endnote w:type="continuationSeparator" w:id="0">
    <w:p w14:paraId="353D91DB" w14:textId="77777777" w:rsidR="00BA5D94" w:rsidRDefault="00BA5D94" w:rsidP="00CF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92652" w14:textId="7155FF6E" w:rsidR="00BA5D94" w:rsidRDefault="00BA5D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9247C">
      <w:rPr>
        <w:noProof/>
      </w:rPr>
      <w:t>6</w:t>
    </w:r>
    <w:r>
      <w:fldChar w:fldCharType="end"/>
    </w:r>
  </w:p>
  <w:p w14:paraId="16CFF886" w14:textId="77777777" w:rsidR="00BA5D94" w:rsidRDefault="00BA5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A7338" w14:textId="77777777" w:rsidR="00BA5D94" w:rsidRDefault="00BA5D94" w:rsidP="00CF17C6">
      <w:pPr>
        <w:spacing w:after="0" w:line="240" w:lineRule="auto"/>
      </w:pPr>
      <w:r>
        <w:separator/>
      </w:r>
    </w:p>
  </w:footnote>
  <w:footnote w:type="continuationSeparator" w:id="0">
    <w:p w14:paraId="399DA293" w14:textId="77777777" w:rsidR="00BA5D94" w:rsidRDefault="00BA5D94" w:rsidP="00CF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30" w:hanging="70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3030" w:hanging="70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49AF9A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31360AE"/>
    <w:multiLevelType w:val="multilevel"/>
    <w:tmpl w:val="2042F3EC"/>
    <w:numStyleLink w:val="Styl1"/>
  </w:abstractNum>
  <w:abstractNum w:abstractNumId="6" w15:restartNumberingAfterBreak="0">
    <w:nsid w:val="25B00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3D5A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1363B8"/>
    <w:multiLevelType w:val="multilevel"/>
    <w:tmpl w:val="52C22E9A"/>
    <w:lvl w:ilvl="0">
      <w:start w:val="1"/>
      <w:numFmt w:val="decimal"/>
      <w:pStyle w:val="Nagwek1"/>
      <w:lvlText w:val="§ %1."/>
      <w:lvlJc w:val="center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5C7D93"/>
    <w:multiLevelType w:val="multilevel"/>
    <w:tmpl w:val="2042F3EC"/>
    <w:styleLink w:val="Styl1"/>
    <w:lvl w:ilvl="0">
      <w:start w:val="1"/>
      <w:numFmt w:val="decimal"/>
      <w:suff w:val="nothing"/>
      <w:lvlText w:val="§ 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0D79ED"/>
    <w:multiLevelType w:val="multilevel"/>
    <w:tmpl w:val="FDC0728E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DC25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4C17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0B77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  <w:lvlOverride w:ilvl="0">
      <w:lvl w:ilvl="0">
        <w:start w:val="1"/>
        <w:numFmt w:val="decimal"/>
        <w:suff w:val="nothing"/>
        <w:lvlText w:val="§ %1."/>
        <w:lvlJc w:val="center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34"/>
    <w:rsid w:val="00005541"/>
    <w:rsid w:val="000120E2"/>
    <w:rsid w:val="00017AA8"/>
    <w:rsid w:val="00020552"/>
    <w:rsid w:val="00021D3A"/>
    <w:rsid w:val="000257FD"/>
    <w:rsid w:val="00036C34"/>
    <w:rsid w:val="000377F0"/>
    <w:rsid w:val="0004010B"/>
    <w:rsid w:val="00052852"/>
    <w:rsid w:val="000572EE"/>
    <w:rsid w:val="000714F0"/>
    <w:rsid w:val="00074B2F"/>
    <w:rsid w:val="00083C35"/>
    <w:rsid w:val="000857BD"/>
    <w:rsid w:val="000A5BF7"/>
    <w:rsid w:val="000B042C"/>
    <w:rsid w:val="000E00D3"/>
    <w:rsid w:val="000E5BF4"/>
    <w:rsid w:val="00110A98"/>
    <w:rsid w:val="00127408"/>
    <w:rsid w:val="00143A0C"/>
    <w:rsid w:val="001540F9"/>
    <w:rsid w:val="00157AE9"/>
    <w:rsid w:val="0016262C"/>
    <w:rsid w:val="0016450F"/>
    <w:rsid w:val="00176A65"/>
    <w:rsid w:val="00182A6D"/>
    <w:rsid w:val="001853D5"/>
    <w:rsid w:val="001868FB"/>
    <w:rsid w:val="00187428"/>
    <w:rsid w:val="00191B07"/>
    <w:rsid w:val="00196534"/>
    <w:rsid w:val="001B1F7B"/>
    <w:rsid w:val="001B5FF5"/>
    <w:rsid w:val="001C4E69"/>
    <w:rsid w:val="001D2ECB"/>
    <w:rsid w:val="001D53DE"/>
    <w:rsid w:val="001D56F6"/>
    <w:rsid w:val="001D6D6C"/>
    <w:rsid w:val="001E3073"/>
    <w:rsid w:val="001F582E"/>
    <w:rsid w:val="00200020"/>
    <w:rsid w:val="00201657"/>
    <w:rsid w:val="002021A9"/>
    <w:rsid w:val="00215B26"/>
    <w:rsid w:val="00215D37"/>
    <w:rsid w:val="00220EBD"/>
    <w:rsid w:val="002224E5"/>
    <w:rsid w:val="00223B30"/>
    <w:rsid w:val="00225AC3"/>
    <w:rsid w:val="0023021B"/>
    <w:rsid w:val="00240ACE"/>
    <w:rsid w:val="00242D9C"/>
    <w:rsid w:val="00274BEC"/>
    <w:rsid w:val="00276376"/>
    <w:rsid w:val="00280E08"/>
    <w:rsid w:val="00282AF2"/>
    <w:rsid w:val="00283279"/>
    <w:rsid w:val="00283608"/>
    <w:rsid w:val="00284F24"/>
    <w:rsid w:val="0028679F"/>
    <w:rsid w:val="00290B02"/>
    <w:rsid w:val="002D657C"/>
    <w:rsid w:val="002D774E"/>
    <w:rsid w:val="002E37EE"/>
    <w:rsid w:val="0031038E"/>
    <w:rsid w:val="00332C25"/>
    <w:rsid w:val="00337A6E"/>
    <w:rsid w:val="00375AE5"/>
    <w:rsid w:val="003805D1"/>
    <w:rsid w:val="00386112"/>
    <w:rsid w:val="0039247C"/>
    <w:rsid w:val="0039754D"/>
    <w:rsid w:val="00397CCB"/>
    <w:rsid w:val="003B0557"/>
    <w:rsid w:val="003C3705"/>
    <w:rsid w:val="003C4663"/>
    <w:rsid w:val="003D5276"/>
    <w:rsid w:val="003F4BDE"/>
    <w:rsid w:val="003F5EF7"/>
    <w:rsid w:val="00410DD0"/>
    <w:rsid w:val="00422A35"/>
    <w:rsid w:val="00437892"/>
    <w:rsid w:val="00446292"/>
    <w:rsid w:val="0045432C"/>
    <w:rsid w:val="00474F60"/>
    <w:rsid w:val="0049281B"/>
    <w:rsid w:val="004B144A"/>
    <w:rsid w:val="004B3D74"/>
    <w:rsid w:val="004C4A77"/>
    <w:rsid w:val="004D099B"/>
    <w:rsid w:val="004D7C24"/>
    <w:rsid w:val="004E1646"/>
    <w:rsid w:val="004F4248"/>
    <w:rsid w:val="00500BF2"/>
    <w:rsid w:val="00503940"/>
    <w:rsid w:val="00510758"/>
    <w:rsid w:val="00514D00"/>
    <w:rsid w:val="005175B9"/>
    <w:rsid w:val="00526C5D"/>
    <w:rsid w:val="00544DD2"/>
    <w:rsid w:val="005516D4"/>
    <w:rsid w:val="00553F42"/>
    <w:rsid w:val="005541F1"/>
    <w:rsid w:val="0056358F"/>
    <w:rsid w:val="005A3B44"/>
    <w:rsid w:val="005C09A2"/>
    <w:rsid w:val="005D59F0"/>
    <w:rsid w:val="005D7004"/>
    <w:rsid w:val="005E2741"/>
    <w:rsid w:val="005E468B"/>
    <w:rsid w:val="006011EC"/>
    <w:rsid w:val="00646C50"/>
    <w:rsid w:val="00653286"/>
    <w:rsid w:val="006728C4"/>
    <w:rsid w:val="00674CFE"/>
    <w:rsid w:val="006777DB"/>
    <w:rsid w:val="006844E3"/>
    <w:rsid w:val="0069251E"/>
    <w:rsid w:val="00695124"/>
    <w:rsid w:val="00695860"/>
    <w:rsid w:val="00697271"/>
    <w:rsid w:val="006A5E95"/>
    <w:rsid w:val="006B3431"/>
    <w:rsid w:val="006D3B49"/>
    <w:rsid w:val="006F35E1"/>
    <w:rsid w:val="00701C6E"/>
    <w:rsid w:val="00703580"/>
    <w:rsid w:val="0070416A"/>
    <w:rsid w:val="0073257A"/>
    <w:rsid w:val="00732655"/>
    <w:rsid w:val="00733834"/>
    <w:rsid w:val="00762464"/>
    <w:rsid w:val="00764998"/>
    <w:rsid w:val="007660C3"/>
    <w:rsid w:val="00784E56"/>
    <w:rsid w:val="00793668"/>
    <w:rsid w:val="0079783B"/>
    <w:rsid w:val="007A17FB"/>
    <w:rsid w:val="007A4F63"/>
    <w:rsid w:val="007D1748"/>
    <w:rsid w:val="007E187B"/>
    <w:rsid w:val="007E2B3B"/>
    <w:rsid w:val="007E4B03"/>
    <w:rsid w:val="007E515C"/>
    <w:rsid w:val="007F37A3"/>
    <w:rsid w:val="00804F87"/>
    <w:rsid w:val="008058B2"/>
    <w:rsid w:val="00822ADE"/>
    <w:rsid w:val="00824E67"/>
    <w:rsid w:val="00850B38"/>
    <w:rsid w:val="008524FE"/>
    <w:rsid w:val="008570E4"/>
    <w:rsid w:val="0086710A"/>
    <w:rsid w:val="008813C2"/>
    <w:rsid w:val="008A183C"/>
    <w:rsid w:val="008A25E4"/>
    <w:rsid w:val="008A74C7"/>
    <w:rsid w:val="008C4F8A"/>
    <w:rsid w:val="008D074A"/>
    <w:rsid w:val="008E7303"/>
    <w:rsid w:val="008F0BE0"/>
    <w:rsid w:val="009037C9"/>
    <w:rsid w:val="00910189"/>
    <w:rsid w:val="009278FB"/>
    <w:rsid w:val="0095170C"/>
    <w:rsid w:val="00955721"/>
    <w:rsid w:val="009666B4"/>
    <w:rsid w:val="0097500E"/>
    <w:rsid w:val="009844FF"/>
    <w:rsid w:val="00987299"/>
    <w:rsid w:val="009A3B55"/>
    <w:rsid w:val="009A54BF"/>
    <w:rsid w:val="009A5903"/>
    <w:rsid w:val="009A71D6"/>
    <w:rsid w:val="009D40BB"/>
    <w:rsid w:val="009E214C"/>
    <w:rsid w:val="00A0250F"/>
    <w:rsid w:val="00A06F7F"/>
    <w:rsid w:val="00A12EA1"/>
    <w:rsid w:val="00A204C2"/>
    <w:rsid w:val="00A24BDE"/>
    <w:rsid w:val="00A27A7D"/>
    <w:rsid w:val="00A33051"/>
    <w:rsid w:val="00A361DC"/>
    <w:rsid w:val="00A51D2B"/>
    <w:rsid w:val="00A56660"/>
    <w:rsid w:val="00A647B2"/>
    <w:rsid w:val="00AA26F8"/>
    <w:rsid w:val="00AA639B"/>
    <w:rsid w:val="00AA6A1D"/>
    <w:rsid w:val="00AD3635"/>
    <w:rsid w:val="00AE03C6"/>
    <w:rsid w:val="00AE13E6"/>
    <w:rsid w:val="00AE2E12"/>
    <w:rsid w:val="00AE75BD"/>
    <w:rsid w:val="00AF26D0"/>
    <w:rsid w:val="00AF4C84"/>
    <w:rsid w:val="00B17077"/>
    <w:rsid w:val="00B31E79"/>
    <w:rsid w:val="00B32CAF"/>
    <w:rsid w:val="00B35263"/>
    <w:rsid w:val="00B42E3B"/>
    <w:rsid w:val="00B46A71"/>
    <w:rsid w:val="00B73544"/>
    <w:rsid w:val="00B75F65"/>
    <w:rsid w:val="00B93C53"/>
    <w:rsid w:val="00BA5D94"/>
    <w:rsid w:val="00BB5AC3"/>
    <w:rsid w:val="00BB7D9D"/>
    <w:rsid w:val="00BC0111"/>
    <w:rsid w:val="00BD2F4E"/>
    <w:rsid w:val="00BD7137"/>
    <w:rsid w:val="00BD78EC"/>
    <w:rsid w:val="00BE40BD"/>
    <w:rsid w:val="00BF0DBB"/>
    <w:rsid w:val="00BF1214"/>
    <w:rsid w:val="00BF4338"/>
    <w:rsid w:val="00C11C90"/>
    <w:rsid w:val="00C13D04"/>
    <w:rsid w:val="00C170FD"/>
    <w:rsid w:val="00C225FE"/>
    <w:rsid w:val="00C26A6D"/>
    <w:rsid w:val="00C3622C"/>
    <w:rsid w:val="00C4030D"/>
    <w:rsid w:val="00C47235"/>
    <w:rsid w:val="00C50FE7"/>
    <w:rsid w:val="00C83810"/>
    <w:rsid w:val="00C86723"/>
    <w:rsid w:val="00C9419B"/>
    <w:rsid w:val="00C945A3"/>
    <w:rsid w:val="00CB22D5"/>
    <w:rsid w:val="00CB2CB6"/>
    <w:rsid w:val="00CC3C6B"/>
    <w:rsid w:val="00CC7EC6"/>
    <w:rsid w:val="00CD0673"/>
    <w:rsid w:val="00CD5F95"/>
    <w:rsid w:val="00CE260D"/>
    <w:rsid w:val="00CE2C71"/>
    <w:rsid w:val="00CF1583"/>
    <w:rsid w:val="00CF17C6"/>
    <w:rsid w:val="00CF650B"/>
    <w:rsid w:val="00D07843"/>
    <w:rsid w:val="00D2310D"/>
    <w:rsid w:val="00D27503"/>
    <w:rsid w:val="00D3341F"/>
    <w:rsid w:val="00D36D99"/>
    <w:rsid w:val="00D40E72"/>
    <w:rsid w:val="00D554DB"/>
    <w:rsid w:val="00D61C54"/>
    <w:rsid w:val="00D7217A"/>
    <w:rsid w:val="00D772C4"/>
    <w:rsid w:val="00DA374A"/>
    <w:rsid w:val="00DB04BD"/>
    <w:rsid w:val="00DB7857"/>
    <w:rsid w:val="00DC0FAF"/>
    <w:rsid w:val="00DC4571"/>
    <w:rsid w:val="00DD0D7A"/>
    <w:rsid w:val="00DD1177"/>
    <w:rsid w:val="00DD6274"/>
    <w:rsid w:val="00DE6E28"/>
    <w:rsid w:val="00DF09A1"/>
    <w:rsid w:val="00DF65F5"/>
    <w:rsid w:val="00E00336"/>
    <w:rsid w:val="00E14DA5"/>
    <w:rsid w:val="00E20996"/>
    <w:rsid w:val="00E21483"/>
    <w:rsid w:val="00E31EC5"/>
    <w:rsid w:val="00E34F8D"/>
    <w:rsid w:val="00E36EAE"/>
    <w:rsid w:val="00E41FCF"/>
    <w:rsid w:val="00E56032"/>
    <w:rsid w:val="00E84AAC"/>
    <w:rsid w:val="00E91419"/>
    <w:rsid w:val="00E91B70"/>
    <w:rsid w:val="00E9758C"/>
    <w:rsid w:val="00EA05D5"/>
    <w:rsid w:val="00EA072F"/>
    <w:rsid w:val="00EA6950"/>
    <w:rsid w:val="00EB4A15"/>
    <w:rsid w:val="00EB6E84"/>
    <w:rsid w:val="00ED1740"/>
    <w:rsid w:val="00ED5553"/>
    <w:rsid w:val="00ED72ED"/>
    <w:rsid w:val="00ED7586"/>
    <w:rsid w:val="00EF63D4"/>
    <w:rsid w:val="00F2002C"/>
    <w:rsid w:val="00F20BF5"/>
    <w:rsid w:val="00F21CCD"/>
    <w:rsid w:val="00F33FFD"/>
    <w:rsid w:val="00F34EDB"/>
    <w:rsid w:val="00F56265"/>
    <w:rsid w:val="00F722E8"/>
    <w:rsid w:val="00F772A6"/>
    <w:rsid w:val="00FC0C53"/>
    <w:rsid w:val="00FC7E1B"/>
    <w:rsid w:val="00FE37A4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C3F973"/>
  <w15:chartTrackingRefBased/>
  <w15:docId w15:val="{D458020C-5DC4-47A3-9480-64F9D28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8EC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257FD"/>
    <w:pPr>
      <w:keepNext/>
      <w:numPr>
        <w:numId w:val="7"/>
      </w:numPr>
      <w:tabs>
        <w:tab w:val="clear" w:pos="142"/>
        <w:tab w:val="left" w:pos="284"/>
      </w:tabs>
      <w:spacing w:before="240" w:after="120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9z1">
    <w:name w:val="WW8Num9z1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D78EC"/>
    <w:pPr>
      <w:spacing w:after="0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0572EE"/>
    <w:pPr>
      <w:numPr>
        <w:numId w:val="4"/>
      </w:numPr>
      <w:tabs>
        <w:tab w:val="left" w:pos="142"/>
      </w:tabs>
      <w:spacing w:after="0" w:line="300" w:lineRule="auto"/>
    </w:pPr>
    <w:rPr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table" w:styleId="Tabela-Siatka">
    <w:name w:val="Table Grid"/>
    <w:basedOn w:val="Standardowy"/>
    <w:rsid w:val="0038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D657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D657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2D657C"/>
    <w:rPr>
      <w:rFonts w:ascii="Calibri" w:eastAsia="Calibri" w:hAnsi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1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17C6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F17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17C6"/>
    <w:rPr>
      <w:rFonts w:ascii="Calibri" w:eastAsia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60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360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283608"/>
    <w:rPr>
      <w:vertAlign w:val="superscript"/>
    </w:rPr>
  </w:style>
  <w:style w:type="character" w:customStyle="1" w:styleId="Nagwek1Znak">
    <w:name w:val="Nagłówek 1 Znak"/>
    <w:link w:val="Nagwek1"/>
    <w:uiPriority w:val="9"/>
    <w:rsid w:val="000257FD"/>
    <w:rPr>
      <w:rFonts w:eastAsia="Calibri"/>
      <w:b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15B26"/>
    <w:rPr>
      <w:rFonts w:ascii="Calibri" w:eastAsia="Calibri" w:hAnsi="Calibri"/>
      <w:sz w:val="22"/>
      <w:szCs w:val="22"/>
      <w:lang w:eastAsia="zh-CN"/>
    </w:rPr>
  </w:style>
  <w:style w:type="paragraph" w:customStyle="1" w:styleId="Paragraf">
    <w:name w:val="Paragraf"/>
    <w:basedOn w:val="Nagwek1"/>
    <w:next w:val="Akapitzlist"/>
    <w:link w:val="ParagrafZnak"/>
    <w:qFormat/>
    <w:rsid w:val="00D07843"/>
    <w:pPr>
      <w:numPr>
        <w:numId w:val="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4DD2"/>
    <w:rPr>
      <w:color w:val="605E5C"/>
      <w:shd w:val="clear" w:color="auto" w:fill="E1DFDD"/>
    </w:rPr>
  </w:style>
  <w:style w:type="character" w:customStyle="1" w:styleId="ParagrafZnak">
    <w:name w:val="Paragraf Znak"/>
    <w:basedOn w:val="Nagwek1Znak"/>
    <w:link w:val="Paragraf"/>
    <w:rsid w:val="00D07843"/>
    <w:rPr>
      <w:rFonts w:eastAsia="Calibri"/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0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g-binding">
    <w:name w:val="ng-binding"/>
    <w:basedOn w:val="Domylnaczcionkaakapitu"/>
    <w:rsid w:val="005D7004"/>
  </w:style>
  <w:style w:type="character" w:customStyle="1" w:styleId="ng-scope">
    <w:name w:val="ng-scope"/>
    <w:basedOn w:val="Domylnaczcionkaakapitu"/>
    <w:rsid w:val="005D700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2CA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C7EC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B4A15"/>
    <w:rPr>
      <w:color w:val="808080"/>
    </w:rPr>
  </w:style>
  <w:style w:type="numbering" w:customStyle="1" w:styleId="Styl1">
    <w:name w:val="Styl1"/>
    <w:uiPriority w:val="99"/>
    <w:rsid w:val="008A74C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it.log.lodz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rtalsit.log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wy.log.lodz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BC68-BF95-46F9-8FF2-527FBD88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Manager>MPG</Manager>
  <Company>ŁOG</Company>
  <LinksUpToDate>false</LinksUpToDate>
  <CharactersWithSpaces>10881</CharactersWithSpaces>
  <SharedDoc>false</SharedDoc>
  <HLinks>
    <vt:vector size="30" baseType="variant">
      <vt:variant>
        <vt:i4>6422643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/act/18676870</vt:lpwstr>
      </vt:variant>
      <vt:variant>
        <vt:i4>6422643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/act/18676870</vt:lpwstr>
      </vt:variant>
      <vt:variant>
        <vt:i4>3735648</vt:i4>
      </vt:variant>
      <vt:variant>
        <vt:i4>3</vt:i4>
      </vt:variant>
      <vt:variant>
        <vt:i4>0</vt:i4>
      </vt:variant>
      <vt:variant>
        <vt:i4>5</vt:i4>
      </vt:variant>
      <vt:variant>
        <vt:lpwstr>http://bip/</vt:lpwstr>
      </vt:variant>
      <vt:variant>
        <vt:lpwstr/>
      </vt:variant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https://portalsit.log.lodz.pl/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/act/18676870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>Moduł iKomornik</dc:subject>
  <dc:creator>MPG</dc:creator>
  <cp:keywords>Umowa, Portal, Komornik</cp:keywords>
  <cp:lastModifiedBy>Maciej Garnysz</cp:lastModifiedBy>
  <cp:revision>49</cp:revision>
  <cp:lastPrinted>2018-12-12T10:36:00Z</cp:lastPrinted>
  <dcterms:created xsi:type="dcterms:W3CDTF">2025-07-01T14:42:00Z</dcterms:created>
  <dcterms:modified xsi:type="dcterms:W3CDTF">2025-09-08T06:17:00Z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">
    <vt:lpwstr>25.04</vt:lpwstr>
  </property>
</Properties>
</file>