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0A" w:rsidRPr="00371A0A" w:rsidRDefault="00371A0A" w:rsidP="00191377">
      <w:pPr>
        <w:spacing w:after="0" w:line="360" w:lineRule="auto"/>
        <w:ind w:left="7080" w:firstLine="708"/>
        <w:jc w:val="both"/>
        <w:rPr>
          <w:rFonts w:ascii="Arial Narrow" w:eastAsia="Calibri" w:hAnsi="Arial Narrow" w:cs="Times New Roman"/>
        </w:rPr>
      </w:pPr>
      <w:r w:rsidRPr="00371A0A">
        <w:rPr>
          <w:rFonts w:ascii="Arial Narrow" w:eastAsia="Calibri" w:hAnsi="Arial Narrow" w:cs="Times New Roman"/>
        </w:rPr>
        <w:t>Załącznik nr 2</w:t>
      </w:r>
    </w:p>
    <w:p w:rsidR="00371A0A" w:rsidRPr="00371A0A" w:rsidRDefault="00371A0A" w:rsidP="00371A0A">
      <w:pPr>
        <w:spacing w:after="0" w:line="360" w:lineRule="auto"/>
        <w:jc w:val="both"/>
        <w:rPr>
          <w:rFonts w:ascii="Arial Narrow" w:eastAsia="Calibri" w:hAnsi="Arial Narrow" w:cs="Times New Roman"/>
        </w:rPr>
      </w:pPr>
    </w:p>
    <w:p w:rsidR="003517E0" w:rsidRDefault="00371A0A" w:rsidP="001257BF">
      <w:pPr>
        <w:spacing w:after="0" w:line="360" w:lineRule="auto"/>
        <w:ind w:left="4968" w:firstLine="696"/>
        <w:jc w:val="center"/>
        <w:rPr>
          <w:rFonts w:ascii="Arial Narrow" w:hAnsi="Arial Narrow"/>
          <w:sz w:val="20"/>
          <w:szCs w:val="20"/>
        </w:rPr>
      </w:pPr>
      <w:r w:rsidRPr="00371A0A">
        <w:rPr>
          <w:rFonts w:ascii="Arial Narrow" w:eastAsia="Calibri" w:hAnsi="Arial Narrow" w:cs="Times New Roman"/>
        </w:rPr>
        <w:tab/>
      </w:r>
      <w:r w:rsidRPr="00371A0A">
        <w:rPr>
          <w:rFonts w:ascii="Arial Narrow" w:eastAsia="Calibri" w:hAnsi="Arial Narrow" w:cs="Times New Roman"/>
        </w:rPr>
        <w:tab/>
      </w:r>
      <w:r w:rsidRPr="00371A0A">
        <w:rPr>
          <w:rFonts w:ascii="Arial Narrow" w:eastAsia="Calibri" w:hAnsi="Arial Narrow" w:cs="Times New Roman"/>
        </w:rPr>
        <w:tab/>
        <w:t xml:space="preserve">                     </w:t>
      </w:r>
    </w:p>
    <w:p w:rsidR="003517E0" w:rsidRPr="001257BF" w:rsidRDefault="003517E0" w:rsidP="003517E0">
      <w:pPr>
        <w:spacing w:after="0" w:line="360" w:lineRule="auto"/>
        <w:ind w:left="3118" w:firstLine="422"/>
        <w:rPr>
          <w:rFonts w:ascii="Arial Narrow" w:hAnsi="Arial Narrow"/>
          <w:sz w:val="24"/>
          <w:szCs w:val="24"/>
        </w:rPr>
      </w:pPr>
      <w:r w:rsidRPr="001257BF">
        <w:rPr>
          <w:rFonts w:ascii="Arial Narrow" w:hAnsi="Arial Narrow"/>
          <w:sz w:val="24"/>
          <w:szCs w:val="24"/>
        </w:rPr>
        <w:t xml:space="preserve">Odpowiedź cenowa </w:t>
      </w:r>
    </w:p>
    <w:p w:rsidR="001257BF" w:rsidRPr="00E23060" w:rsidRDefault="001257BF" w:rsidP="001257BF">
      <w:pPr>
        <w:spacing w:after="0" w:line="300" w:lineRule="auto"/>
        <w:jc w:val="both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>Dotyczy: K</w:t>
      </w:r>
      <w:r w:rsidRPr="00E23060">
        <w:rPr>
          <w:rFonts w:ascii="Arial Narrow" w:hAnsi="Arial Narrow" w:cs="Calibri"/>
          <w:b/>
          <w:sz w:val="20"/>
          <w:szCs w:val="20"/>
        </w:rPr>
        <w:t>ompleksowa usługa przeglądu, konserwacji i legalizacji, dostawy nowych i utylizacji ni</w:t>
      </w:r>
      <w:r>
        <w:rPr>
          <w:rFonts w:ascii="Arial Narrow" w:hAnsi="Arial Narrow" w:cs="Calibri"/>
          <w:b/>
          <w:sz w:val="20"/>
          <w:szCs w:val="20"/>
        </w:rPr>
        <w:t>e</w:t>
      </w:r>
      <w:r w:rsidRPr="00E23060">
        <w:rPr>
          <w:rFonts w:ascii="Arial Narrow" w:hAnsi="Arial Narrow" w:cs="Calibri"/>
          <w:b/>
          <w:sz w:val="20"/>
          <w:szCs w:val="20"/>
        </w:rPr>
        <w:t>sprawnych gaśnic, znajdujących się w budynku użyteczności publicznej przy ul. Traugutta 21/23 w Łodzi.</w:t>
      </w:r>
    </w:p>
    <w:p w:rsidR="001257BF" w:rsidRDefault="001257BF" w:rsidP="003517E0">
      <w:pPr>
        <w:spacing w:after="0" w:line="360" w:lineRule="auto"/>
        <w:ind w:left="3118" w:firstLine="422"/>
        <w:rPr>
          <w:rFonts w:ascii="Arial Narrow" w:hAnsi="Arial Narrow"/>
          <w:sz w:val="20"/>
          <w:szCs w:val="20"/>
        </w:rPr>
      </w:pPr>
    </w:p>
    <w:p w:rsidR="003517E0" w:rsidRDefault="003517E0" w:rsidP="003517E0">
      <w:pPr>
        <w:spacing w:after="0" w:line="360" w:lineRule="auto"/>
        <w:ind w:left="12"/>
        <w:jc w:val="center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3517E0" w:rsidRDefault="003517E0" w:rsidP="003517E0">
      <w:pPr>
        <w:spacing w:after="0" w:line="360" w:lineRule="auto"/>
        <w:ind w:left="12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Wykonawca:………………………………………………….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818"/>
        <w:gridCol w:w="1131"/>
        <w:gridCol w:w="1358"/>
        <w:gridCol w:w="1495"/>
        <w:gridCol w:w="1955"/>
      </w:tblGrid>
      <w:tr w:rsidR="003517E0" w:rsidTr="00720E49">
        <w:trPr>
          <w:trHeight w:val="741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Zakres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Ilość szt.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netto 1 szt./zł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Kwota VAT</w:t>
            </w:r>
          </w:p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szt. /zł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Ogółem cena netto /kol. 3xkol. 2/ zł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Ogółem cena brutto</w:t>
            </w:r>
          </w:p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/kol.3+4xkol.2/zł</w:t>
            </w:r>
          </w:p>
        </w:tc>
      </w:tr>
      <w:tr w:rsidR="003517E0" w:rsidTr="00720E49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kol. 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kol.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kol.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kol.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kol. 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kol. 6</w:t>
            </w:r>
          </w:p>
        </w:tc>
      </w:tr>
      <w:tr w:rsidR="003517E0" w:rsidTr="00720E49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Przegląd, konserwacja i legalizacja gaśnic p.poż. proszkowych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  <w:tr w:rsidR="003517E0" w:rsidTr="00720E49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Dostawa nowych gaśnic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  <w:tr w:rsidR="003517E0" w:rsidTr="00720E49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Utylizacja uszkodzonych </w:t>
            </w:r>
            <w:r>
              <w:rPr>
                <w:rFonts w:ascii="Arial Narrow" w:hAnsi="Arial Narrow"/>
                <w:sz w:val="20"/>
                <w:szCs w:val="20"/>
              </w:rPr>
              <w:br/>
              <w:t>i niesprawnych gaśnic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E0" w:rsidRDefault="003517E0" w:rsidP="00720E49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  <w:tr w:rsidR="003517E0" w:rsidTr="00720E49"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3517E0" w:rsidRDefault="003517E0" w:rsidP="00720E49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0" w:rsidRDefault="003517E0" w:rsidP="00720E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</w:tbl>
    <w:p w:rsidR="003517E0" w:rsidRPr="00E23060" w:rsidRDefault="003517E0" w:rsidP="003517E0">
      <w:pPr>
        <w:spacing w:after="0" w:line="360" w:lineRule="auto"/>
        <w:ind w:left="12"/>
        <w:jc w:val="center"/>
        <w:rPr>
          <w:rFonts w:ascii="Arial Narrow" w:hAnsi="Arial Narrow"/>
          <w:sz w:val="20"/>
          <w:szCs w:val="20"/>
        </w:rPr>
      </w:pPr>
    </w:p>
    <w:p w:rsidR="00371A0A" w:rsidRPr="00371A0A" w:rsidRDefault="00371A0A" w:rsidP="00371A0A">
      <w:pPr>
        <w:spacing w:after="0" w:line="360" w:lineRule="auto"/>
        <w:rPr>
          <w:rFonts w:ascii="Arial Narrow" w:eastAsia="Calibri" w:hAnsi="Arial Narrow" w:cs="Times New Roman"/>
          <w:i/>
        </w:rPr>
      </w:pPr>
    </w:p>
    <w:tbl>
      <w:tblPr>
        <w:tblW w:w="204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1"/>
        <w:gridCol w:w="959"/>
        <w:gridCol w:w="959"/>
        <w:gridCol w:w="959"/>
        <w:gridCol w:w="413"/>
        <w:gridCol w:w="1800"/>
        <w:gridCol w:w="3303"/>
      </w:tblGrid>
      <w:tr w:rsidR="00371A0A" w:rsidRPr="00371A0A" w:rsidTr="003517E0">
        <w:trPr>
          <w:trHeight w:val="375"/>
        </w:trPr>
        <w:tc>
          <w:tcPr>
            <w:tcW w:w="12021" w:type="dxa"/>
          </w:tcPr>
          <w:p w:rsidR="00371A0A" w:rsidRPr="00371A0A" w:rsidRDefault="00371A0A" w:rsidP="00371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8393" w:type="dxa"/>
            <w:gridSpan w:val="6"/>
            <w:noWrap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u w:val="single"/>
                <w:lang w:eastAsia="pl-PL"/>
              </w:rPr>
            </w:pPr>
            <w:r w:rsidRPr="00371A0A">
              <w:rPr>
                <w:rFonts w:ascii="Arial Narrow" w:eastAsia="Times New Roman" w:hAnsi="Arial Narrow" w:cs="Times New Roman"/>
                <w:color w:val="000000"/>
                <w:u w:val="single"/>
                <w:lang w:eastAsia="pl-PL"/>
              </w:rPr>
              <w:t>ODPOWIEDŹ  CENOWA  WYKONAWCY</w:t>
            </w:r>
          </w:p>
        </w:tc>
      </w:tr>
      <w:tr w:rsidR="00371A0A" w:rsidRPr="00371A0A" w:rsidTr="003517E0">
        <w:trPr>
          <w:trHeight w:val="300"/>
        </w:trPr>
        <w:tc>
          <w:tcPr>
            <w:tcW w:w="12021" w:type="dxa"/>
            <w:vAlign w:val="bottom"/>
            <w:hideMark/>
          </w:tcPr>
          <w:tbl>
            <w:tblPr>
              <w:tblW w:w="1182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413"/>
              <w:gridCol w:w="2175"/>
              <w:gridCol w:w="883"/>
              <w:gridCol w:w="2073"/>
              <w:gridCol w:w="160"/>
              <w:gridCol w:w="2276"/>
            </w:tblGrid>
            <w:tr w:rsidR="007702E2" w:rsidTr="003517E0">
              <w:trPr>
                <w:trHeight w:val="300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  <w:t xml:space="preserve">dnia, 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83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  <w:t>r.</w:t>
                  </w:r>
                </w:p>
              </w:tc>
              <w:tc>
                <w:tcPr>
                  <w:tcW w:w="2073" w:type="dxa"/>
                  <w:vAlign w:val="bottom"/>
                  <w:hideMark/>
                </w:tcPr>
                <w:p w:rsidR="007702E2" w:rsidRDefault="007702E2" w:rsidP="007702E2">
                  <w:pPr>
                    <w:rPr>
                      <w:rFonts w:ascii="Arial Narrow" w:eastAsia="Times New Roman" w:hAnsi="Arial Narrow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76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702E2" w:rsidTr="003517E0">
              <w:trPr>
                <w:trHeight w:val="300"/>
              </w:trPr>
              <w:tc>
                <w:tcPr>
                  <w:tcW w:w="9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13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75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Calibri"/>
                      <w:sz w:val="20"/>
                      <w:szCs w:val="20"/>
                      <w:lang w:eastAsia="pl-PL"/>
                    </w:rPr>
                    <w:t>/podpis/</w:t>
                  </w:r>
                </w:p>
              </w:tc>
              <w:tc>
                <w:tcPr>
                  <w:tcW w:w="883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73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0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76" w:type="dxa"/>
                  <w:vAlign w:val="bottom"/>
                  <w:hideMark/>
                </w:tcPr>
                <w:p w:rsidR="007702E2" w:rsidRDefault="007702E2" w:rsidP="007702E2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371A0A" w:rsidRPr="00371A0A" w:rsidRDefault="00371A0A" w:rsidP="00371A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371A0A" w:rsidRPr="00371A0A" w:rsidRDefault="00371A0A" w:rsidP="00371A0A">
            <w:pPr>
              <w:spacing w:after="0" w:line="240" w:lineRule="auto"/>
              <w:rPr>
                <w:rFonts w:ascii="Arial Narrow" w:eastAsia="Calibri" w:hAnsi="Arial Narrow" w:cs="Calibri"/>
                <w:lang w:eastAsia="pl-PL"/>
              </w:rPr>
            </w:pPr>
          </w:p>
        </w:tc>
        <w:tc>
          <w:tcPr>
            <w:tcW w:w="3303" w:type="dxa"/>
            <w:vAlign w:val="center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Arial Narrow" w:eastAsia="Calibri" w:hAnsi="Arial Narrow" w:cs="Calibri"/>
                <w:lang w:eastAsia="pl-PL"/>
              </w:rPr>
            </w:pPr>
          </w:p>
        </w:tc>
      </w:tr>
      <w:tr w:rsidR="00371A0A" w:rsidRPr="00371A0A" w:rsidTr="003517E0">
        <w:trPr>
          <w:trHeight w:val="300"/>
        </w:trPr>
        <w:tc>
          <w:tcPr>
            <w:tcW w:w="12021" w:type="dxa"/>
            <w:vAlign w:val="bottom"/>
            <w:hideMark/>
          </w:tcPr>
          <w:p w:rsidR="00371A0A" w:rsidRPr="00371A0A" w:rsidRDefault="00371A0A" w:rsidP="00371A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3" w:type="dxa"/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371A0A" w:rsidRPr="00371A0A" w:rsidRDefault="00371A0A" w:rsidP="00371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1A0A" w:rsidRPr="00371A0A" w:rsidRDefault="00371A0A" w:rsidP="00371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</w:pPr>
            <w:r w:rsidRPr="00371A0A"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 podpis osoby upoważnionej do reprezentacji )</w:t>
            </w:r>
          </w:p>
        </w:tc>
      </w:tr>
    </w:tbl>
    <w:p w:rsidR="00371A0A" w:rsidRPr="00371A0A" w:rsidRDefault="00371A0A" w:rsidP="00371A0A">
      <w:pPr>
        <w:spacing w:after="0" w:line="360" w:lineRule="auto"/>
        <w:rPr>
          <w:rFonts w:ascii="Arial Narrow" w:eastAsia="Calibri" w:hAnsi="Arial Narrow" w:cs="Times New Roman"/>
          <w:i/>
        </w:rPr>
      </w:pPr>
      <w:r w:rsidRPr="00371A0A">
        <w:rPr>
          <w:rFonts w:ascii="Arial Narrow" w:eastAsia="Calibri" w:hAnsi="Arial Narrow" w:cs="Times New Roman"/>
        </w:rPr>
        <w:tab/>
      </w:r>
      <w:r w:rsidRPr="00371A0A">
        <w:rPr>
          <w:rFonts w:ascii="Arial Narrow" w:eastAsia="Calibri" w:hAnsi="Arial Narrow" w:cs="Times New Roman"/>
        </w:rPr>
        <w:tab/>
      </w:r>
      <w:r w:rsidRPr="00371A0A">
        <w:rPr>
          <w:rFonts w:ascii="Arial Narrow" w:eastAsia="Calibri" w:hAnsi="Arial Narrow" w:cs="Times New Roman"/>
        </w:rPr>
        <w:tab/>
        <w:t xml:space="preserve">                     </w:t>
      </w:r>
    </w:p>
    <w:p w:rsidR="000F689C" w:rsidRDefault="000F689C"/>
    <w:sectPr w:rsidR="000F689C" w:rsidSect="00AA321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C7" w:rsidRDefault="001339C7">
      <w:pPr>
        <w:spacing w:after="0" w:line="240" w:lineRule="auto"/>
      </w:pPr>
      <w:r>
        <w:separator/>
      </w:r>
    </w:p>
  </w:endnote>
  <w:endnote w:type="continuationSeparator" w:id="0">
    <w:p w:rsidR="001339C7" w:rsidRDefault="0013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1C" w:rsidRDefault="00371A0A">
    <w:pPr>
      <w:pStyle w:val="Stopka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-142875</wp:posOffset>
          </wp:positionV>
          <wp:extent cx="7581900" cy="571500"/>
          <wp:effectExtent l="0" t="0" r="0" b="0"/>
          <wp:wrapSquare wrapText="bothSides"/>
          <wp:docPr id="1" name="Obraz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41" b="21011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C7" w:rsidRDefault="001339C7">
      <w:pPr>
        <w:spacing w:after="0" w:line="240" w:lineRule="auto"/>
      </w:pPr>
      <w:r>
        <w:separator/>
      </w:r>
    </w:p>
  </w:footnote>
  <w:footnote w:type="continuationSeparator" w:id="0">
    <w:p w:rsidR="001339C7" w:rsidRDefault="0013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1C" w:rsidRDefault="00371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-899795</wp:posOffset>
          </wp:positionH>
          <wp:positionV relativeFrom="margin">
            <wp:posOffset>-995045</wp:posOffset>
          </wp:positionV>
          <wp:extent cx="7559040" cy="1091565"/>
          <wp:effectExtent l="0" t="0" r="3810" b="0"/>
          <wp:wrapSquare wrapText="bothSides"/>
          <wp:docPr id="2" name="Obraz 2" descr="Ahead_Lider_01_Bane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head_Lider_01_Baner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20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FF"/>
    <w:rsid w:val="000F689C"/>
    <w:rsid w:val="001257BF"/>
    <w:rsid w:val="001339C7"/>
    <w:rsid w:val="0015071D"/>
    <w:rsid w:val="00191377"/>
    <w:rsid w:val="001F746A"/>
    <w:rsid w:val="003517E0"/>
    <w:rsid w:val="00371A0A"/>
    <w:rsid w:val="006042DA"/>
    <w:rsid w:val="007702E2"/>
    <w:rsid w:val="008B6CAA"/>
    <w:rsid w:val="008F4664"/>
    <w:rsid w:val="00A61AFF"/>
    <w:rsid w:val="00BA61DD"/>
    <w:rsid w:val="00B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4080"/>
  <w15:chartTrackingRefBased/>
  <w15:docId w15:val="{1FC154A4-9DEC-44AF-A0B3-1597A42A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A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71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71A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71A0A"/>
    <w:rPr>
      <w:rFonts w:ascii="Calibri" w:eastAsia="Calibri" w:hAnsi="Calibri" w:cs="Times New Roman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99"/>
    <w:qFormat/>
    <w:rsid w:val="007702E2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99"/>
    <w:qFormat/>
    <w:locked/>
    <w:rsid w:val="007702E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4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17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7603-FCC9-4817-A2C3-585B06CF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Zinkiewicz</dc:creator>
  <cp:keywords/>
  <dc:description/>
  <cp:lastModifiedBy>Agnieszka Zinkiewicz</cp:lastModifiedBy>
  <cp:revision>10</cp:revision>
  <cp:lastPrinted>2026-02-18T13:25:00Z</cp:lastPrinted>
  <dcterms:created xsi:type="dcterms:W3CDTF">2021-10-04T09:51:00Z</dcterms:created>
  <dcterms:modified xsi:type="dcterms:W3CDTF">2026-02-18T13:45:00Z</dcterms:modified>
</cp:coreProperties>
</file>